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4CD080" w14:textId="215F37E7" w:rsidR="00714C72" w:rsidRDefault="00714C72">
      <w:pPr>
        <w:jc w:val="center"/>
      </w:pPr>
    </w:p>
    <w:p w14:paraId="1BE77EB7" w14:textId="4AF215ED" w:rsidR="00714C72" w:rsidRDefault="00714C72">
      <w:pPr>
        <w:jc w:val="center"/>
      </w:pPr>
    </w:p>
    <w:p w14:paraId="75C4385D" w14:textId="6C436D3E" w:rsidR="00194A5F" w:rsidRPr="000901BA" w:rsidRDefault="00425BA0" w:rsidP="000901BA">
      <w:pPr>
        <w:pStyle w:val="Titel"/>
      </w:pPr>
      <w:r>
        <w:t>Schoolgids</w:t>
      </w:r>
    </w:p>
    <w:p w14:paraId="10B7FCD5" w14:textId="7B05A003" w:rsidR="00194A5F" w:rsidRPr="000901BA" w:rsidRDefault="012D1D64" w:rsidP="000901BA">
      <w:pPr>
        <w:pStyle w:val="Titel"/>
      </w:pPr>
      <w:r>
        <w:t>20</w:t>
      </w:r>
      <w:r w:rsidR="000E72FD">
        <w:t>2</w:t>
      </w:r>
      <w:r w:rsidR="00A15DD9">
        <w:t>2</w:t>
      </w:r>
      <w:r>
        <w:t>-202</w:t>
      </w:r>
      <w:r w:rsidR="00A15DD9">
        <w:t>3</w:t>
      </w:r>
    </w:p>
    <w:p w14:paraId="2328FA5C" w14:textId="0725B5E7" w:rsidR="00194A5F" w:rsidRPr="000901BA" w:rsidRDefault="00194A5F" w:rsidP="000901BA">
      <w:pPr>
        <w:pStyle w:val="Titel"/>
      </w:pPr>
      <w:r w:rsidRPr="000901BA">
        <w:t>D</w:t>
      </w:r>
      <w:r w:rsidR="00425BA0">
        <w:t>eel b</w:t>
      </w:r>
    </w:p>
    <w:p w14:paraId="6825461E" w14:textId="04DFCB95" w:rsidR="00425BA0" w:rsidRPr="00425BA0" w:rsidRDefault="00194A5F" w:rsidP="00425BA0">
      <w:pPr>
        <w:pStyle w:val="Titel"/>
      </w:pPr>
      <w:r w:rsidRPr="000901BA">
        <w:t>SO Elim</w:t>
      </w:r>
      <w:r w:rsidR="009D4AD0" w:rsidRPr="000901BA">
        <w:t>school</w:t>
      </w:r>
    </w:p>
    <w:p w14:paraId="1AF4FF82" w14:textId="2113AA93" w:rsidR="00714C72" w:rsidRDefault="00714C72">
      <w:pPr>
        <w:pStyle w:val="Titel1"/>
      </w:pPr>
    </w:p>
    <w:p w14:paraId="0C7907F5" w14:textId="2C8BC6D8" w:rsidR="00714C72" w:rsidRPr="000901BA" w:rsidRDefault="001B44B6" w:rsidP="000901BA">
      <w:pPr>
        <w:pStyle w:val="Kop1"/>
      </w:pPr>
      <w:r w:rsidRPr="000901BA">
        <w:t xml:space="preserve">Inleiding </w:t>
      </w:r>
    </w:p>
    <w:p w14:paraId="30287F8C" w14:textId="69FE90D6" w:rsidR="00714C72" w:rsidRPr="00062E26" w:rsidRDefault="001B44B6" w:rsidP="00062E26">
      <w:pPr>
        <w:pStyle w:val="Geenafstand"/>
        <w:rPr>
          <w:sz w:val="20"/>
        </w:rPr>
      </w:pPr>
      <w:r w:rsidRPr="00062E26">
        <w:rPr>
          <w:sz w:val="20"/>
        </w:rPr>
        <w:t>Onze schoolgids is opgeknipt in twee delen, deel A en B.</w:t>
      </w:r>
      <w:r w:rsidR="00CF0923" w:rsidRPr="00062E26">
        <w:rPr>
          <w:sz w:val="20"/>
        </w:rPr>
        <w:t xml:space="preserve"> </w:t>
      </w:r>
      <w:r w:rsidRPr="00062E26">
        <w:rPr>
          <w:sz w:val="20"/>
        </w:rPr>
        <w:t>Dit is deel B. Dit deel gaat met name over de schoolontwikkeling en de onderwijsopbrengsten.</w:t>
      </w:r>
    </w:p>
    <w:p w14:paraId="1CB1E3EB" w14:textId="7E6343A6" w:rsidR="00714C72" w:rsidRPr="00062E26" w:rsidRDefault="00CF0923" w:rsidP="00062E26">
      <w:pPr>
        <w:pStyle w:val="Geenafstand"/>
        <w:rPr>
          <w:sz w:val="20"/>
        </w:rPr>
      </w:pPr>
      <w:r w:rsidRPr="00062E26">
        <w:rPr>
          <w:sz w:val="20"/>
        </w:rPr>
        <w:t xml:space="preserve">Hiermee willen wij </w:t>
      </w:r>
      <w:r w:rsidR="001B44B6" w:rsidRPr="00062E26">
        <w:rPr>
          <w:sz w:val="20"/>
        </w:rPr>
        <w:t>de meerwaarde van ons onderwijs aantonen en leggen wij verantwoording af over de opbrengsten van dit onderwijs. Tevens willen we de plannen voor het nieuwe schooljaar met u delen.  </w:t>
      </w:r>
    </w:p>
    <w:p w14:paraId="6F8181D7" w14:textId="77777777" w:rsidR="00714C72" w:rsidRDefault="001B44B6" w:rsidP="000901BA">
      <w:pPr>
        <w:pStyle w:val="Kop1"/>
      </w:pPr>
      <w:r>
        <w:t>Kwaliteitszorg</w:t>
      </w:r>
    </w:p>
    <w:p w14:paraId="565EFC48" w14:textId="3BAD256B" w:rsidR="00714C72" w:rsidRPr="00062E26" w:rsidRDefault="012D1D64" w:rsidP="012D1D64">
      <w:pPr>
        <w:pStyle w:val="Geenafstand"/>
        <w:rPr>
          <w:sz w:val="20"/>
          <w:szCs w:val="20"/>
        </w:rPr>
      </w:pPr>
      <w:r w:rsidRPr="012D1D64">
        <w:rPr>
          <w:sz w:val="20"/>
          <w:szCs w:val="20"/>
        </w:rPr>
        <w:t>Onze school stelt alles in het werk om iedere leerling tot optimale ontwikkeling te brengen. Om dit te bereiken stellen wij concrete, passende en ambitieuze doelen en onderzoeken we voortdurend of de doelen ook werkelijk worden behaald. We bekijken deze opbrengsten op verschillende niveaus:</w:t>
      </w:r>
    </w:p>
    <w:p w14:paraId="4107E763" w14:textId="77777777" w:rsidR="008800A1" w:rsidRPr="00062E26" w:rsidRDefault="008800A1" w:rsidP="00062E26">
      <w:pPr>
        <w:pStyle w:val="Geenafstand"/>
        <w:rPr>
          <w:rFonts w:cstheme="minorHAnsi"/>
          <w:sz w:val="20"/>
        </w:rPr>
      </w:pPr>
    </w:p>
    <w:p w14:paraId="150134A5" w14:textId="55F857FD" w:rsidR="00714C72" w:rsidRPr="00062E26" w:rsidRDefault="012D1D64" w:rsidP="012D1D64">
      <w:pPr>
        <w:pStyle w:val="Geenafstand"/>
        <w:rPr>
          <w:sz w:val="20"/>
          <w:szCs w:val="20"/>
        </w:rPr>
      </w:pPr>
      <w:r w:rsidRPr="012D1D64">
        <w:rPr>
          <w:rStyle w:val="Zwaar1"/>
          <w:rFonts w:asciiTheme="minorHAnsi"/>
          <w:sz w:val="20"/>
          <w:szCs w:val="20"/>
        </w:rPr>
        <w:t>Het individuele leerlingenniveau</w:t>
      </w:r>
    </w:p>
    <w:p w14:paraId="6A4D534A" w14:textId="566269D6" w:rsidR="00714C72" w:rsidRPr="00062E26" w:rsidRDefault="012D1D64" w:rsidP="012D1D64">
      <w:pPr>
        <w:pStyle w:val="Geenafstand"/>
        <w:rPr>
          <w:sz w:val="20"/>
          <w:szCs w:val="20"/>
        </w:rPr>
      </w:pPr>
      <w:r w:rsidRPr="012D1D64">
        <w:rPr>
          <w:sz w:val="20"/>
          <w:szCs w:val="20"/>
        </w:rPr>
        <w:t>Voor iedere leerling wordt een ontwikkelingsperspectief (</w:t>
      </w:r>
      <w:r w:rsidR="00075B93">
        <w:rPr>
          <w:sz w:val="20"/>
          <w:szCs w:val="20"/>
        </w:rPr>
        <w:t>OPP</w:t>
      </w:r>
      <w:r w:rsidRPr="012D1D64">
        <w:rPr>
          <w:sz w:val="20"/>
          <w:szCs w:val="20"/>
        </w:rPr>
        <w:t>) opgesteld. In dit document worden de diverse doelen omschreven, tevens wordt het toekomstige uitstroomniveau en de uitstroombestemming aangegeven</w:t>
      </w:r>
      <w:r w:rsidR="00D81100">
        <w:rPr>
          <w:sz w:val="20"/>
          <w:szCs w:val="20"/>
        </w:rPr>
        <w:t>.</w:t>
      </w:r>
      <w:r w:rsidRPr="012D1D64">
        <w:rPr>
          <w:sz w:val="20"/>
          <w:szCs w:val="20"/>
        </w:rPr>
        <w:t xml:space="preserve"> </w:t>
      </w:r>
      <w:r w:rsidR="00D81100">
        <w:rPr>
          <w:sz w:val="20"/>
          <w:szCs w:val="20"/>
        </w:rPr>
        <w:t>D</w:t>
      </w:r>
      <w:r w:rsidRPr="012D1D64">
        <w:rPr>
          <w:sz w:val="20"/>
          <w:szCs w:val="20"/>
        </w:rPr>
        <w:t>it doen we met het doelgroepenmodel van</w:t>
      </w:r>
      <w:r w:rsidR="00191C1F">
        <w:rPr>
          <w:sz w:val="20"/>
          <w:szCs w:val="20"/>
        </w:rPr>
        <w:t xml:space="preserve"> de sectorraad GO (gespecialiseerd onderwijs), voorheen</w:t>
      </w:r>
      <w:r w:rsidRPr="012D1D64">
        <w:rPr>
          <w:sz w:val="20"/>
          <w:szCs w:val="20"/>
        </w:rPr>
        <w:t xml:space="preserve"> </w:t>
      </w:r>
      <w:proofErr w:type="spellStart"/>
      <w:r w:rsidRPr="012D1D64">
        <w:rPr>
          <w:sz w:val="20"/>
          <w:szCs w:val="20"/>
        </w:rPr>
        <w:t>Lecso</w:t>
      </w:r>
      <w:proofErr w:type="spellEnd"/>
      <w:r w:rsidRPr="012D1D64">
        <w:rPr>
          <w:sz w:val="20"/>
          <w:szCs w:val="20"/>
        </w:rPr>
        <w:t>.</w:t>
      </w:r>
    </w:p>
    <w:p w14:paraId="4AAF2824" w14:textId="77777777" w:rsidR="008800A1" w:rsidRPr="00062E26" w:rsidRDefault="008800A1" w:rsidP="00062E26">
      <w:pPr>
        <w:pStyle w:val="Geenafstand"/>
        <w:rPr>
          <w:rFonts w:cstheme="minorHAnsi"/>
          <w:sz w:val="20"/>
        </w:rPr>
      </w:pPr>
    </w:p>
    <w:p w14:paraId="33812450" w14:textId="77777777" w:rsidR="00714C72" w:rsidRPr="00062E26" w:rsidRDefault="001B44B6" w:rsidP="00062E26">
      <w:pPr>
        <w:pStyle w:val="Geenafstand"/>
        <w:rPr>
          <w:rFonts w:cstheme="minorHAnsi"/>
          <w:sz w:val="20"/>
        </w:rPr>
      </w:pPr>
      <w:r w:rsidRPr="00062E26">
        <w:rPr>
          <w:rStyle w:val="Zwaar1"/>
          <w:rFonts w:asciiTheme="minorHAnsi" w:cstheme="minorHAnsi"/>
          <w:sz w:val="20"/>
        </w:rPr>
        <w:t>Het groepsniveau</w:t>
      </w:r>
    </w:p>
    <w:p w14:paraId="7C5AD026" w14:textId="3333D410" w:rsidR="00714C72" w:rsidRPr="00062E26" w:rsidRDefault="001B44B6" w:rsidP="00062E26">
      <w:pPr>
        <w:pStyle w:val="Geenafstand"/>
        <w:rPr>
          <w:rFonts w:cstheme="minorHAnsi"/>
          <w:sz w:val="20"/>
        </w:rPr>
      </w:pPr>
      <w:r w:rsidRPr="00062E26">
        <w:rPr>
          <w:rFonts w:cstheme="minorHAnsi"/>
          <w:sz w:val="20"/>
        </w:rPr>
        <w:t>Voor de diverse vakgebieden worden op groepsniveau doelen bepaald.</w:t>
      </w:r>
      <w:r w:rsidR="00114D4A">
        <w:rPr>
          <w:rFonts w:cstheme="minorHAnsi"/>
          <w:sz w:val="20"/>
        </w:rPr>
        <w:t xml:space="preserve"> Deze zijn afgeleid van de schoolstandaard en worden beschreven in het groepsplan. </w:t>
      </w:r>
    </w:p>
    <w:p w14:paraId="7380069E" w14:textId="77777777" w:rsidR="008800A1" w:rsidRPr="00062E26" w:rsidRDefault="008800A1" w:rsidP="00062E26">
      <w:pPr>
        <w:pStyle w:val="Geenafstand"/>
        <w:rPr>
          <w:rFonts w:cstheme="minorHAnsi"/>
          <w:sz w:val="20"/>
        </w:rPr>
      </w:pPr>
    </w:p>
    <w:p w14:paraId="42F03FC2" w14:textId="77777777" w:rsidR="00714C72" w:rsidRPr="00062E26" w:rsidRDefault="001B44B6" w:rsidP="00062E26">
      <w:pPr>
        <w:pStyle w:val="Geenafstand"/>
        <w:rPr>
          <w:rFonts w:cstheme="minorHAnsi"/>
          <w:sz w:val="20"/>
        </w:rPr>
      </w:pPr>
      <w:r w:rsidRPr="00062E26">
        <w:rPr>
          <w:rStyle w:val="Zwaar1"/>
          <w:rFonts w:asciiTheme="minorHAnsi" w:cstheme="minorHAnsi"/>
          <w:sz w:val="20"/>
        </w:rPr>
        <w:t>Het schoolniveau</w:t>
      </w:r>
    </w:p>
    <w:p w14:paraId="15CADC5B" w14:textId="77777777" w:rsidR="00714C72" w:rsidRPr="00062E26" w:rsidRDefault="001B44B6" w:rsidP="00062E26">
      <w:pPr>
        <w:pStyle w:val="Geenafstand"/>
        <w:rPr>
          <w:rFonts w:cstheme="minorHAnsi"/>
          <w:sz w:val="20"/>
        </w:rPr>
      </w:pPr>
      <w:r w:rsidRPr="00062E26">
        <w:rPr>
          <w:rFonts w:cstheme="minorHAnsi"/>
          <w:sz w:val="20"/>
        </w:rPr>
        <w:t xml:space="preserve">Ook op schoolniveau worden doelen en standaarden geformuleerd. In deze bijlage willen we met name op dit niveau inzoomen. </w:t>
      </w:r>
    </w:p>
    <w:p w14:paraId="22745199" w14:textId="453C6E99" w:rsidR="00714C72" w:rsidRPr="00062E26" w:rsidRDefault="001B44B6" w:rsidP="00062E26">
      <w:pPr>
        <w:pStyle w:val="Geenafstand"/>
        <w:rPr>
          <w:rFonts w:cstheme="minorHAnsi"/>
          <w:sz w:val="20"/>
        </w:rPr>
      </w:pPr>
      <w:r w:rsidRPr="00062E26">
        <w:rPr>
          <w:rFonts w:cstheme="minorHAnsi"/>
          <w:sz w:val="20"/>
        </w:rPr>
        <w:t xml:space="preserve">Het strategisch beleidsplan van SOTOG geldt als kader voor deze doelen en standaarden. Onderstaand een aantal ambities </w:t>
      </w:r>
      <w:r w:rsidR="000901BA">
        <w:rPr>
          <w:rFonts w:cstheme="minorHAnsi"/>
          <w:sz w:val="20"/>
        </w:rPr>
        <w:t>gebaseerd op bovengenoemd</w:t>
      </w:r>
      <w:r w:rsidRPr="00062E26">
        <w:rPr>
          <w:rFonts w:cstheme="minorHAnsi"/>
          <w:sz w:val="20"/>
        </w:rPr>
        <w:t xml:space="preserve"> plan:</w:t>
      </w:r>
    </w:p>
    <w:p w14:paraId="298C56C3" w14:textId="42192B8E" w:rsidR="000901BA" w:rsidRDefault="001B44B6" w:rsidP="00062E26">
      <w:pPr>
        <w:pStyle w:val="Geenafstand"/>
        <w:numPr>
          <w:ilvl w:val="0"/>
          <w:numId w:val="4"/>
        </w:numPr>
        <w:rPr>
          <w:rFonts w:cstheme="minorHAnsi"/>
          <w:sz w:val="20"/>
        </w:rPr>
      </w:pPr>
      <w:r w:rsidRPr="00062E26">
        <w:rPr>
          <w:rFonts w:cstheme="minorHAnsi"/>
          <w:sz w:val="20"/>
        </w:rPr>
        <w:t>Onze scholen zorgen voor een onderwijsaanbod dat gericht is op het realiseren van de uitstroombestemming zoals in het ontwikkelingsperspectief is</w:t>
      </w:r>
      <w:r w:rsidR="00114D4A">
        <w:rPr>
          <w:rFonts w:cstheme="minorHAnsi"/>
          <w:sz w:val="20"/>
        </w:rPr>
        <w:t xml:space="preserve"> </w:t>
      </w:r>
      <w:r w:rsidR="007324A0">
        <w:rPr>
          <w:rFonts w:cstheme="minorHAnsi"/>
          <w:sz w:val="20"/>
        </w:rPr>
        <w:t xml:space="preserve">opgesteld </w:t>
      </w:r>
      <w:r w:rsidRPr="00062E26">
        <w:rPr>
          <w:rFonts w:cstheme="minorHAnsi"/>
          <w:sz w:val="20"/>
        </w:rPr>
        <w:t xml:space="preserve">en wel voor minimaal </w:t>
      </w:r>
      <w:r w:rsidR="00984576">
        <w:rPr>
          <w:rFonts w:cstheme="minorHAnsi"/>
          <w:sz w:val="20"/>
        </w:rPr>
        <w:t>85%</w:t>
      </w:r>
      <w:r w:rsidR="00191C1F">
        <w:rPr>
          <w:rFonts w:cstheme="minorHAnsi"/>
          <w:color w:val="FF0000"/>
          <w:sz w:val="20"/>
        </w:rPr>
        <w:t xml:space="preserve"> </w:t>
      </w:r>
      <w:r w:rsidRPr="00062E26">
        <w:rPr>
          <w:rFonts w:cstheme="minorHAnsi"/>
          <w:sz w:val="20"/>
        </w:rPr>
        <w:t>van de leerlingen.</w:t>
      </w:r>
    </w:p>
    <w:p w14:paraId="605797B5" w14:textId="77777777" w:rsidR="000901BA" w:rsidRDefault="001B44B6" w:rsidP="00062E26">
      <w:pPr>
        <w:pStyle w:val="Geenafstand"/>
        <w:numPr>
          <w:ilvl w:val="0"/>
          <w:numId w:val="4"/>
        </w:numPr>
        <w:rPr>
          <w:rFonts w:cstheme="minorHAnsi"/>
          <w:sz w:val="20"/>
        </w:rPr>
      </w:pPr>
      <w:r w:rsidRPr="000901BA">
        <w:rPr>
          <w:rFonts w:cstheme="minorHAnsi"/>
          <w:sz w:val="20"/>
        </w:rPr>
        <w:t>De afstroom blijft beperkt tot maximaal 5% van de leerlingen.</w:t>
      </w:r>
    </w:p>
    <w:p w14:paraId="49F367AC" w14:textId="77777777" w:rsidR="000901BA" w:rsidRDefault="001B44B6" w:rsidP="00062E26">
      <w:pPr>
        <w:pStyle w:val="Geenafstand"/>
        <w:numPr>
          <w:ilvl w:val="0"/>
          <w:numId w:val="4"/>
        </w:numPr>
        <w:rPr>
          <w:rFonts w:cstheme="minorHAnsi"/>
          <w:sz w:val="20"/>
        </w:rPr>
      </w:pPr>
      <w:r w:rsidRPr="000901BA">
        <w:rPr>
          <w:rFonts w:cstheme="minorHAnsi"/>
          <w:sz w:val="20"/>
        </w:rPr>
        <w:t>85% van de leerlingen zit na twee jaar nog op de uitstroombestemming zoals geadviseerd bij het verlaten van de school.</w:t>
      </w:r>
    </w:p>
    <w:p w14:paraId="3CEDB351" w14:textId="77777777" w:rsidR="000901BA" w:rsidRDefault="001B44B6" w:rsidP="00062E26">
      <w:pPr>
        <w:pStyle w:val="Geenafstand"/>
        <w:numPr>
          <w:ilvl w:val="0"/>
          <w:numId w:val="4"/>
        </w:numPr>
        <w:rPr>
          <w:rFonts w:cstheme="minorHAnsi"/>
          <w:sz w:val="20"/>
        </w:rPr>
      </w:pPr>
      <w:r w:rsidRPr="000901BA">
        <w:rPr>
          <w:rFonts w:cstheme="minorHAnsi"/>
          <w:sz w:val="20"/>
        </w:rPr>
        <w:lastRenderedPageBreak/>
        <w:t>Het onderwijsaanbod sluit optimaal aan bij de mogelijkheden van de leerling, hierbij wordt zo min mogelijk concessies gedaan aan de cognitieve potentie.</w:t>
      </w:r>
    </w:p>
    <w:p w14:paraId="18F7CB3F" w14:textId="7618C620" w:rsidR="000901BA" w:rsidRDefault="012D1D64" w:rsidP="012D1D64">
      <w:pPr>
        <w:pStyle w:val="Geenafstand"/>
        <w:numPr>
          <w:ilvl w:val="0"/>
          <w:numId w:val="4"/>
        </w:numPr>
        <w:rPr>
          <w:sz w:val="20"/>
          <w:szCs w:val="20"/>
        </w:rPr>
      </w:pPr>
      <w:r w:rsidRPr="012D1D64">
        <w:rPr>
          <w:rStyle w:val="Nadruk1"/>
          <w:rFonts w:asciiTheme="minorHAnsi"/>
          <w:i w:val="0"/>
          <w:sz w:val="20"/>
          <w:szCs w:val="20"/>
        </w:rPr>
        <w:t xml:space="preserve">Onze leerlingen blijven niet zitten. </w:t>
      </w:r>
    </w:p>
    <w:p w14:paraId="2EA53BED" w14:textId="77777777" w:rsidR="000901BA" w:rsidRDefault="001B44B6" w:rsidP="00062E26">
      <w:pPr>
        <w:pStyle w:val="Geenafstand"/>
        <w:numPr>
          <w:ilvl w:val="0"/>
          <w:numId w:val="4"/>
        </w:numPr>
        <w:rPr>
          <w:rFonts w:cstheme="minorHAnsi"/>
          <w:sz w:val="20"/>
        </w:rPr>
      </w:pPr>
      <w:r w:rsidRPr="000901BA">
        <w:rPr>
          <w:rFonts w:cstheme="minorHAnsi"/>
          <w:sz w:val="20"/>
        </w:rPr>
        <w:t>90% van de leerlingen voelt zich bij ons fysiek, sociaal en psychisch veilig om zichzelf te zijn binnen de sociale context van de school.</w:t>
      </w:r>
    </w:p>
    <w:p w14:paraId="71D2BD73" w14:textId="77777777" w:rsidR="000901BA" w:rsidRDefault="001B44B6" w:rsidP="00062E26">
      <w:pPr>
        <w:pStyle w:val="Geenafstand"/>
        <w:numPr>
          <w:ilvl w:val="0"/>
          <w:numId w:val="4"/>
        </w:numPr>
        <w:rPr>
          <w:rFonts w:cstheme="minorHAnsi"/>
          <w:sz w:val="20"/>
        </w:rPr>
      </w:pPr>
      <w:r w:rsidRPr="000901BA">
        <w:rPr>
          <w:rFonts w:cstheme="minorHAnsi"/>
          <w:sz w:val="20"/>
        </w:rPr>
        <w:t>Iedere school werkt permanent en actief aan de realisatie van het veiligheidsbeleid.</w:t>
      </w:r>
    </w:p>
    <w:p w14:paraId="4A5FD713" w14:textId="77777777" w:rsidR="000901BA" w:rsidRDefault="001B44B6" w:rsidP="00062E26">
      <w:pPr>
        <w:pStyle w:val="Geenafstand"/>
        <w:numPr>
          <w:ilvl w:val="0"/>
          <w:numId w:val="4"/>
        </w:numPr>
        <w:rPr>
          <w:rFonts w:cstheme="minorHAnsi"/>
          <w:sz w:val="20"/>
        </w:rPr>
      </w:pPr>
      <w:r w:rsidRPr="000901BA">
        <w:rPr>
          <w:rFonts w:cstheme="minorHAnsi"/>
          <w:sz w:val="20"/>
        </w:rPr>
        <w:t>Leerlingen geven minimaal een rapportcijfer "voldoende" bij de tevredenheidsonderzoeken.</w:t>
      </w:r>
    </w:p>
    <w:p w14:paraId="54773AB3" w14:textId="77777777" w:rsidR="000901BA" w:rsidRDefault="001B44B6" w:rsidP="00062E26">
      <w:pPr>
        <w:pStyle w:val="Geenafstand"/>
        <w:numPr>
          <w:ilvl w:val="0"/>
          <w:numId w:val="4"/>
        </w:numPr>
        <w:rPr>
          <w:rFonts w:cstheme="minorHAnsi"/>
          <w:sz w:val="20"/>
        </w:rPr>
      </w:pPr>
      <w:r w:rsidRPr="000901BA">
        <w:rPr>
          <w:rFonts w:cstheme="minorHAnsi"/>
          <w:sz w:val="20"/>
        </w:rPr>
        <w:t>Minimaal 90% van de ouders geeft aan dat de leerlingen zich prettig voelen op school.</w:t>
      </w:r>
    </w:p>
    <w:p w14:paraId="243DFA14" w14:textId="77777777" w:rsidR="000901BA" w:rsidRDefault="001B44B6" w:rsidP="00062E26">
      <w:pPr>
        <w:pStyle w:val="Geenafstand"/>
        <w:numPr>
          <w:ilvl w:val="0"/>
          <w:numId w:val="4"/>
        </w:numPr>
        <w:rPr>
          <w:rFonts w:cstheme="minorHAnsi"/>
          <w:sz w:val="20"/>
        </w:rPr>
      </w:pPr>
      <w:r w:rsidRPr="000901BA">
        <w:rPr>
          <w:rFonts w:cstheme="minorHAnsi"/>
          <w:sz w:val="20"/>
        </w:rPr>
        <w:t>Het aantal thuiszitters is maximaal 2%, hierbij geldt een maximale termijn van drie maanden, waarbij de leerlingen vanaf de eerste verzuimsignalen actief wordt begeleid met betrekking tot normalisatie van de schoolgang.</w:t>
      </w:r>
    </w:p>
    <w:p w14:paraId="0369B782" w14:textId="7A795067" w:rsidR="000901BA" w:rsidRDefault="001B44B6" w:rsidP="00062E26">
      <w:pPr>
        <w:pStyle w:val="Geenafstand"/>
        <w:numPr>
          <w:ilvl w:val="0"/>
          <w:numId w:val="4"/>
        </w:numPr>
        <w:rPr>
          <w:rFonts w:cstheme="minorHAnsi"/>
          <w:sz w:val="20"/>
        </w:rPr>
      </w:pPr>
      <w:r w:rsidRPr="000901BA">
        <w:rPr>
          <w:rStyle w:val="Nadruk1"/>
          <w:rFonts w:asciiTheme="minorHAnsi" w:cstheme="minorHAnsi"/>
          <w:i w:val="0"/>
          <w:sz w:val="20"/>
        </w:rPr>
        <w:t xml:space="preserve">Wij verkopen geen ‘nee’ en zoeken op zo kort mogelijke termijn een plek binnen </w:t>
      </w:r>
      <w:r w:rsidR="00191C1F">
        <w:rPr>
          <w:rStyle w:val="Nadruk1"/>
          <w:rFonts w:asciiTheme="minorHAnsi" w:cstheme="minorHAnsi"/>
          <w:i w:val="0"/>
          <w:sz w:val="20"/>
        </w:rPr>
        <w:t>(</w:t>
      </w:r>
      <w:r w:rsidR="005E7C6A" w:rsidRPr="000901BA">
        <w:rPr>
          <w:rStyle w:val="Nadruk1"/>
          <w:rFonts w:asciiTheme="minorHAnsi" w:cstheme="minorHAnsi"/>
          <w:i w:val="0"/>
          <w:sz w:val="20"/>
        </w:rPr>
        <w:t>onze</w:t>
      </w:r>
      <w:r w:rsidR="00191C1F">
        <w:rPr>
          <w:rStyle w:val="Nadruk1"/>
          <w:rFonts w:asciiTheme="minorHAnsi" w:cstheme="minorHAnsi"/>
          <w:i w:val="0"/>
          <w:sz w:val="20"/>
        </w:rPr>
        <w:t>)</w:t>
      </w:r>
      <w:r w:rsidR="005E7C6A" w:rsidRPr="000901BA">
        <w:rPr>
          <w:rStyle w:val="Nadruk1"/>
          <w:rFonts w:asciiTheme="minorHAnsi" w:cstheme="minorHAnsi"/>
          <w:i w:val="0"/>
          <w:sz w:val="20"/>
        </w:rPr>
        <w:t xml:space="preserve"> scholen voor een leerling.</w:t>
      </w:r>
    </w:p>
    <w:p w14:paraId="13E6D68F" w14:textId="04F69974" w:rsidR="00714C72" w:rsidRPr="000901BA" w:rsidRDefault="001B44B6" w:rsidP="00062E26">
      <w:pPr>
        <w:pStyle w:val="Geenafstand"/>
        <w:numPr>
          <w:ilvl w:val="0"/>
          <w:numId w:val="4"/>
        </w:numPr>
        <w:rPr>
          <w:rFonts w:cstheme="minorHAnsi"/>
          <w:sz w:val="20"/>
        </w:rPr>
      </w:pPr>
      <w:r w:rsidRPr="000901BA">
        <w:rPr>
          <w:rFonts w:cstheme="minorHAnsi"/>
          <w:sz w:val="20"/>
        </w:rPr>
        <w:t>Het naar huis sturen van leerlingen in verband met onvoorziene omstandigheden zal tot een minimum worden beperkt.</w:t>
      </w:r>
    </w:p>
    <w:p w14:paraId="19C1EF76" w14:textId="77777777" w:rsidR="00714C72" w:rsidRDefault="001B44B6" w:rsidP="000901BA">
      <w:pPr>
        <w:pStyle w:val="Kop1"/>
      </w:pPr>
      <w:r>
        <w:t>De opbrengsten</w:t>
      </w:r>
    </w:p>
    <w:p w14:paraId="400C4E98" w14:textId="77777777" w:rsidR="00714C72" w:rsidRDefault="001B44B6" w:rsidP="000901BA">
      <w:pPr>
        <w:pStyle w:val="Kop2"/>
      </w:pPr>
      <w:r>
        <w:t>A. Veiligheidsbeleving leerlingen</w:t>
      </w:r>
    </w:p>
    <w:p w14:paraId="332FF70F" w14:textId="3A384BEB" w:rsidR="00714C72" w:rsidRDefault="012D1D64" w:rsidP="012D1D64">
      <w:pPr>
        <w:pStyle w:val="Standaard1"/>
        <w:rPr>
          <w:rFonts w:asciiTheme="minorHAnsi"/>
          <w:sz w:val="20"/>
          <w:szCs w:val="20"/>
        </w:rPr>
      </w:pPr>
      <w:r w:rsidRPr="012D1D64">
        <w:rPr>
          <w:rFonts w:asciiTheme="minorHAnsi"/>
          <w:sz w:val="20"/>
          <w:szCs w:val="20"/>
        </w:rPr>
        <w:t>Jaarlijks peilen wij de tevredenheid van de leerlingen, hierbij vragen wij specifiek naar de veiligheidsbeleving. Onderstaand de resultaten van het afgelopen schooljaar:</w:t>
      </w:r>
    </w:p>
    <w:p w14:paraId="0A746AA2" w14:textId="034818A9" w:rsidR="0058314F" w:rsidRDefault="0058314F" w:rsidP="00CD53CA">
      <w:pPr>
        <w:rPr>
          <w:sz w:val="20"/>
          <w:szCs w:val="20"/>
        </w:rPr>
      </w:pPr>
    </w:p>
    <w:p w14:paraId="57A8EB25" w14:textId="378C1BF4" w:rsidR="002130ED" w:rsidRPr="00070EBE" w:rsidRDefault="002130ED" w:rsidP="002130ED">
      <w:pPr>
        <w:rPr>
          <w:b/>
          <w:color w:val="000000" w:themeColor="text1"/>
          <w:sz w:val="20"/>
        </w:rPr>
      </w:pPr>
      <w:r w:rsidRPr="00070EBE">
        <w:rPr>
          <w:b/>
          <w:color w:val="000000" w:themeColor="text1"/>
          <w:sz w:val="20"/>
        </w:rPr>
        <w:t>Analyse Tevredenheidsonderzoek leerlingen SO Elimschool schooljaar 202</w:t>
      </w:r>
      <w:r w:rsidR="00070EBE">
        <w:rPr>
          <w:b/>
          <w:color w:val="000000" w:themeColor="text1"/>
          <w:sz w:val="20"/>
        </w:rPr>
        <w:t>2</w:t>
      </w:r>
      <w:r w:rsidRPr="00070EBE">
        <w:rPr>
          <w:b/>
          <w:color w:val="000000" w:themeColor="text1"/>
          <w:sz w:val="20"/>
        </w:rPr>
        <w:t>-202</w:t>
      </w:r>
      <w:r w:rsidR="00070EBE">
        <w:rPr>
          <w:b/>
          <w:color w:val="000000" w:themeColor="text1"/>
          <w:sz w:val="20"/>
        </w:rPr>
        <w:t>3</w:t>
      </w:r>
    </w:p>
    <w:p w14:paraId="0651D405" w14:textId="3C1CDBCC" w:rsidR="002130ED" w:rsidRPr="00070EBE" w:rsidRDefault="002130ED" w:rsidP="002130ED">
      <w:pPr>
        <w:rPr>
          <w:color w:val="000000" w:themeColor="text1"/>
          <w:sz w:val="20"/>
        </w:rPr>
      </w:pPr>
      <w:r w:rsidRPr="00070EBE">
        <w:rPr>
          <w:color w:val="000000" w:themeColor="text1"/>
          <w:sz w:val="20"/>
        </w:rPr>
        <w:t xml:space="preserve">Afgenomen van: </w:t>
      </w:r>
      <w:r w:rsidRPr="00070EBE">
        <w:rPr>
          <w:color w:val="000000" w:themeColor="text1"/>
          <w:sz w:val="20"/>
        </w:rPr>
        <w:tab/>
      </w:r>
      <w:r w:rsidRPr="00070EBE">
        <w:rPr>
          <w:color w:val="000000" w:themeColor="text1"/>
          <w:sz w:val="20"/>
        </w:rPr>
        <w:tab/>
      </w:r>
      <w:r w:rsidR="00A15DD9" w:rsidRPr="00070EBE">
        <w:rPr>
          <w:color w:val="000000" w:themeColor="text1"/>
          <w:sz w:val="20"/>
        </w:rPr>
        <w:t>12</w:t>
      </w:r>
      <w:r w:rsidRPr="00070EBE">
        <w:rPr>
          <w:color w:val="000000" w:themeColor="text1"/>
          <w:sz w:val="20"/>
        </w:rPr>
        <w:t xml:space="preserve"> t/m </w:t>
      </w:r>
      <w:r w:rsidR="00A15DD9" w:rsidRPr="00070EBE">
        <w:rPr>
          <w:color w:val="000000" w:themeColor="text1"/>
          <w:sz w:val="20"/>
        </w:rPr>
        <w:t>16</w:t>
      </w:r>
      <w:r w:rsidRPr="00070EBE">
        <w:rPr>
          <w:color w:val="000000" w:themeColor="text1"/>
          <w:sz w:val="20"/>
        </w:rPr>
        <w:t xml:space="preserve"> september 202</w:t>
      </w:r>
      <w:r w:rsidR="00A15DD9" w:rsidRPr="00070EBE">
        <w:rPr>
          <w:color w:val="000000" w:themeColor="text1"/>
          <w:sz w:val="20"/>
        </w:rPr>
        <w:t>2</w:t>
      </w:r>
    </w:p>
    <w:p w14:paraId="0C3F74AC" w14:textId="4161D093" w:rsidR="002130ED" w:rsidRPr="00876A2E" w:rsidRDefault="002130ED" w:rsidP="002130ED">
      <w:pPr>
        <w:ind w:left="2832" w:hanging="2832"/>
        <w:rPr>
          <w:color w:val="FF0000"/>
          <w:sz w:val="20"/>
        </w:rPr>
      </w:pPr>
      <w:r w:rsidRPr="00D86E26">
        <w:rPr>
          <w:sz w:val="20"/>
        </w:rPr>
        <w:t xml:space="preserve">Deelnemende groepen: </w:t>
      </w:r>
      <w:r w:rsidRPr="00876A2E">
        <w:rPr>
          <w:color w:val="FF0000"/>
          <w:sz w:val="20"/>
        </w:rPr>
        <w:tab/>
      </w:r>
      <w:r w:rsidRPr="00D86E26">
        <w:rPr>
          <w:sz w:val="20"/>
        </w:rPr>
        <w:t>Dassenburcht, Uilenboom, Kikkerpoel, Vossenhol, Wolf</w:t>
      </w:r>
      <w:r w:rsidR="00070EBE" w:rsidRPr="00D86E26">
        <w:rPr>
          <w:sz w:val="20"/>
        </w:rPr>
        <w:t>s</w:t>
      </w:r>
      <w:r w:rsidRPr="00D86E26">
        <w:rPr>
          <w:sz w:val="20"/>
        </w:rPr>
        <w:t>kuil, Eendenkorf, B</w:t>
      </w:r>
      <w:r w:rsidR="00070EBE" w:rsidRPr="00D86E26">
        <w:rPr>
          <w:sz w:val="20"/>
        </w:rPr>
        <w:t>everdam</w:t>
      </w:r>
      <w:r w:rsidRPr="00D86E26">
        <w:rPr>
          <w:sz w:val="20"/>
        </w:rPr>
        <w:t xml:space="preserve"> en Vlindertuin (groep 4 t/m 8).</w:t>
      </w:r>
    </w:p>
    <w:p w14:paraId="796BAE71" w14:textId="6E26F866" w:rsidR="002130ED" w:rsidRPr="00D86E26" w:rsidRDefault="002130ED" w:rsidP="002130ED">
      <w:pPr>
        <w:rPr>
          <w:sz w:val="20"/>
        </w:rPr>
      </w:pPr>
      <w:r w:rsidRPr="00D86E26">
        <w:rPr>
          <w:sz w:val="20"/>
        </w:rPr>
        <w:t xml:space="preserve">Aantal deelnemers: </w:t>
      </w:r>
      <w:r w:rsidRPr="00D86E26">
        <w:rPr>
          <w:sz w:val="20"/>
        </w:rPr>
        <w:tab/>
      </w:r>
      <w:r w:rsidRPr="00D86E26">
        <w:rPr>
          <w:sz w:val="20"/>
        </w:rPr>
        <w:tab/>
      </w:r>
      <w:r w:rsidR="00D86E26" w:rsidRPr="00D86E26">
        <w:rPr>
          <w:sz w:val="20"/>
        </w:rPr>
        <w:t>76</w:t>
      </w:r>
    </w:p>
    <w:p w14:paraId="33101B97" w14:textId="3F118976" w:rsidR="002130ED" w:rsidRPr="00876A2E" w:rsidRDefault="002130ED" w:rsidP="002130ED">
      <w:pPr>
        <w:rPr>
          <w:color w:val="FF0000"/>
          <w:sz w:val="20"/>
        </w:rPr>
      </w:pPr>
      <w:r w:rsidRPr="00D86E26">
        <w:rPr>
          <w:sz w:val="20"/>
        </w:rPr>
        <w:t xml:space="preserve">Gemiddelde score: </w:t>
      </w:r>
      <w:r w:rsidRPr="00D86E26">
        <w:rPr>
          <w:sz w:val="20"/>
        </w:rPr>
        <w:tab/>
      </w:r>
      <w:r w:rsidRPr="00876A2E">
        <w:rPr>
          <w:color w:val="FF0000"/>
          <w:sz w:val="20"/>
        </w:rPr>
        <w:tab/>
      </w:r>
      <w:r w:rsidR="00A221B0" w:rsidRPr="00A221B0">
        <w:rPr>
          <w:sz w:val="20"/>
        </w:rPr>
        <w:t>7.9</w:t>
      </w:r>
    </w:p>
    <w:p w14:paraId="0BFF311F" w14:textId="77777777" w:rsidR="002130ED" w:rsidRPr="00876A2E" w:rsidRDefault="002130ED" w:rsidP="002130ED">
      <w:pPr>
        <w:rPr>
          <w:color w:val="FF0000"/>
          <w:sz w:val="20"/>
        </w:rPr>
      </w:pPr>
    </w:p>
    <w:tbl>
      <w:tblPr>
        <w:tblStyle w:val="Tabelraster"/>
        <w:tblW w:w="0" w:type="auto"/>
        <w:tblLook w:val="04A0" w:firstRow="1" w:lastRow="0" w:firstColumn="1" w:lastColumn="0" w:noHBand="0" w:noVBand="1"/>
      </w:tblPr>
      <w:tblGrid>
        <w:gridCol w:w="3929"/>
        <w:gridCol w:w="1928"/>
      </w:tblGrid>
      <w:tr w:rsidR="00271751" w:rsidRPr="000B269E" w14:paraId="647EC108" w14:textId="77777777" w:rsidTr="00271751">
        <w:tc>
          <w:tcPr>
            <w:tcW w:w="3929" w:type="dxa"/>
            <w:tcBorders>
              <w:top w:val="single" w:sz="4" w:space="0" w:color="auto"/>
              <w:left w:val="single" w:sz="4" w:space="0" w:color="auto"/>
              <w:bottom w:val="single" w:sz="4" w:space="0" w:color="auto"/>
              <w:right w:val="single" w:sz="4" w:space="0" w:color="auto"/>
            </w:tcBorders>
            <w:hideMark/>
          </w:tcPr>
          <w:p w14:paraId="78C82D7A" w14:textId="77777777" w:rsidR="00271751" w:rsidRPr="00B67CDB" w:rsidRDefault="00271751">
            <w:pPr>
              <w:rPr>
                <w:color w:val="000000" w:themeColor="text1"/>
                <w:sz w:val="20"/>
              </w:rPr>
            </w:pPr>
            <w:r w:rsidRPr="00B67CDB">
              <w:rPr>
                <w:color w:val="000000" w:themeColor="text1"/>
                <w:sz w:val="20"/>
              </w:rPr>
              <w:t>Item</w:t>
            </w:r>
          </w:p>
        </w:tc>
        <w:tc>
          <w:tcPr>
            <w:tcW w:w="1928" w:type="dxa"/>
            <w:tcBorders>
              <w:top w:val="single" w:sz="4" w:space="0" w:color="auto"/>
              <w:left w:val="single" w:sz="4" w:space="0" w:color="auto"/>
              <w:bottom w:val="single" w:sz="4" w:space="0" w:color="auto"/>
              <w:right w:val="single" w:sz="4" w:space="0" w:color="auto"/>
            </w:tcBorders>
            <w:hideMark/>
          </w:tcPr>
          <w:p w14:paraId="3285A7F8" w14:textId="77777777" w:rsidR="00271751" w:rsidRPr="00B67CDB" w:rsidRDefault="00271751">
            <w:pPr>
              <w:rPr>
                <w:color w:val="000000" w:themeColor="text1"/>
                <w:sz w:val="20"/>
              </w:rPr>
            </w:pPr>
            <w:r w:rsidRPr="00B67CDB">
              <w:rPr>
                <w:color w:val="000000" w:themeColor="text1"/>
                <w:sz w:val="20"/>
              </w:rPr>
              <w:t>Gemiddelde score</w:t>
            </w:r>
          </w:p>
        </w:tc>
      </w:tr>
      <w:tr w:rsidR="00271751" w:rsidRPr="000B269E" w14:paraId="71E2E818" w14:textId="77777777" w:rsidTr="00271751">
        <w:tc>
          <w:tcPr>
            <w:tcW w:w="3929" w:type="dxa"/>
            <w:tcBorders>
              <w:top w:val="single" w:sz="4" w:space="0" w:color="auto"/>
              <w:left w:val="single" w:sz="4" w:space="0" w:color="auto"/>
              <w:bottom w:val="single" w:sz="4" w:space="0" w:color="auto"/>
              <w:right w:val="single" w:sz="4" w:space="0" w:color="auto"/>
            </w:tcBorders>
            <w:shd w:val="clear" w:color="auto" w:fill="92D050"/>
            <w:hideMark/>
          </w:tcPr>
          <w:p w14:paraId="6DC03761" w14:textId="77777777" w:rsidR="00271751" w:rsidRPr="00B67CDB" w:rsidRDefault="00271751">
            <w:pPr>
              <w:rPr>
                <w:color w:val="000000" w:themeColor="text1"/>
                <w:sz w:val="20"/>
              </w:rPr>
            </w:pPr>
            <w:r w:rsidRPr="00B67CDB">
              <w:rPr>
                <w:color w:val="000000" w:themeColor="text1"/>
                <w:sz w:val="20"/>
              </w:rPr>
              <w:t>Heb je het naar je zin op school?</w:t>
            </w:r>
          </w:p>
        </w:tc>
        <w:tc>
          <w:tcPr>
            <w:tcW w:w="1928" w:type="dxa"/>
            <w:tcBorders>
              <w:top w:val="single" w:sz="4" w:space="0" w:color="auto"/>
              <w:left w:val="single" w:sz="4" w:space="0" w:color="auto"/>
              <w:bottom w:val="single" w:sz="4" w:space="0" w:color="auto"/>
              <w:right w:val="single" w:sz="4" w:space="0" w:color="auto"/>
            </w:tcBorders>
            <w:shd w:val="clear" w:color="auto" w:fill="92D050"/>
            <w:hideMark/>
          </w:tcPr>
          <w:p w14:paraId="02197E86" w14:textId="6A7992BC" w:rsidR="00271751" w:rsidRPr="00B67CDB" w:rsidRDefault="00271751">
            <w:pPr>
              <w:rPr>
                <w:color w:val="000000" w:themeColor="text1"/>
                <w:sz w:val="20"/>
              </w:rPr>
            </w:pPr>
            <w:r w:rsidRPr="00B67CDB">
              <w:rPr>
                <w:color w:val="000000" w:themeColor="text1"/>
                <w:sz w:val="20"/>
              </w:rPr>
              <w:t>7.</w:t>
            </w:r>
            <w:r>
              <w:rPr>
                <w:color w:val="000000" w:themeColor="text1"/>
                <w:sz w:val="20"/>
              </w:rPr>
              <w:t>18</w:t>
            </w:r>
          </w:p>
        </w:tc>
      </w:tr>
      <w:tr w:rsidR="00271751" w:rsidRPr="000B269E" w14:paraId="30AC561D" w14:textId="77777777" w:rsidTr="00271751">
        <w:tc>
          <w:tcPr>
            <w:tcW w:w="3929" w:type="dxa"/>
            <w:tcBorders>
              <w:top w:val="single" w:sz="4" w:space="0" w:color="auto"/>
              <w:left w:val="single" w:sz="4" w:space="0" w:color="auto"/>
              <w:bottom w:val="single" w:sz="4" w:space="0" w:color="auto"/>
              <w:right w:val="single" w:sz="4" w:space="0" w:color="auto"/>
            </w:tcBorders>
            <w:shd w:val="clear" w:color="auto" w:fill="00B050"/>
            <w:hideMark/>
          </w:tcPr>
          <w:p w14:paraId="28EEE472" w14:textId="77777777" w:rsidR="00271751" w:rsidRPr="00B67CDB" w:rsidRDefault="00271751">
            <w:pPr>
              <w:rPr>
                <w:color w:val="000000" w:themeColor="text1"/>
                <w:sz w:val="20"/>
              </w:rPr>
            </w:pPr>
            <w:r w:rsidRPr="00B67CDB">
              <w:rPr>
                <w:color w:val="000000" w:themeColor="text1"/>
                <w:sz w:val="20"/>
              </w:rPr>
              <w:t>Zijn er duidelijke regels over wat wel en niet mag?</w:t>
            </w:r>
          </w:p>
        </w:tc>
        <w:tc>
          <w:tcPr>
            <w:tcW w:w="1928" w:type="dxa"/>
            <w:tcBorders>
              <w:top w:val="single" w:sz="4" w:space="0" w:color="auto"/>
              <w:left w:val="single" w:sz="4" w:space="0" w:color="auto"/>
              <w:bottom w:val="single" w:sz="4" w:space="0" w:color="auto"/>
              <w:right w:val="single" w:sz="4" w:space="0" w:color="auto"/>
            </w:tcBorders>
            <w:shd w:val="clear" w:color="auto" w:fill="00B050"/>
            <w:hideMark/>
          </w:tcPr>
          <w:p w14:paraId="6FBEA97A" w14:textId="2FE4EB9A" w:rsidR="00271751" w:rsidRPr="00B67CDB" w:rsidRDefault="00271751" w:rsidP="00A515F3">
            <w:pPr>
              <w:rPr>
                <w:color w:val="000000" w:themeColor="text1"/>
                <w:sz w:val="20"/>
              </w:rPr>
            </w:pPr>
            <w:r w:rsidRPr="00B67CDB">
              <w:rPr>
                <w:color w:val="000000" w:themeColor="text1"/>
                <w:sz w:val="20"/>
              </w:rPr>
              <w:t>8,</w:t>
            </w:r>
            <w:r>
              <w:rPr>
                <w:color w:val="000000" w:themeColor="text1"/>
                <w:sz w:val="20"/>
              </w:rPr>
              <w:t>07</w:t>
            </w:r>
          </w:p>
        </w:tc>
      </w:tr>
      <w:tr w:rsidR="00271751" w:rsidRPr="000B269E" w14:paraId="4EBBBDF0" w14:textId="77777777" w:rsidTr="00271751">
        <w:tc>
          <w:tcPr>
            <w:tcW w:w="3929" w:type="dxa"/>
            <w:tcBorders>
              <w:top w:val="single" w:sz="4" w:space="0" w:color="auto"/>
              <w:left w:val="single" w:sz="4" w:space="0" w:color="auto"/>
              <w:bottom w:val="single" w:sz="4" w:space="0" w:color="auto"/>
              <w:right w:val="single" w:sz="4" w:space="0" w:color="auto"/>
            </w:tcBorders>
            <w:shd w:val="clear" w:color="auto" w:fill="00B050"/>
            <w:hideMark/>
          </w:tcPr>
          <w:p w14:paraId="5E7068EB" w14:textId="77777777" w:rsidR="00271751" w:rsidRPr="00B67CDB" w:rsidRDefault="00271751">
            <w:pPr>
              <w:rPr>
                <w:color w:val="000000" w:themeColor="text1"/>
                <w:sz w:val="20"/>
              </w:rPr>
            </w:pPr>
            <w:r w:rsidRPr="00B67CDB">
              <w:rPr>
                <w:color w:val="000000" w:themeColor="text1"/>
                <w:sz w:val="20"/>
              </w:rPr>
              <w:t>Legt de juf of meester goed uit?</w:t>
            </w:r>
          </w:p>
        </w:tc>
        <w:tc>
          <w:tcPr>
            <w:tcW w:w="1928" w:type="dxa"/>
            <w:tcBorders>
              <w:top w:val="single" w:sz="4" w:space="0" w:color="auto"/>
              <w:left w:val="single" w:sz="4" w:space="0" w:color="auto"/>
              <w:bottom w:val="single" w:sz="4" w:space="0" w:color="auto"/>
              <w:right w:val="single" w:sz="4" w:space="0" w:color="auto"/>
            </w:tcBorders>
            <w:shd w:val="clear" w:color="auto" w:fill="00B050"/>
            <w:hideMark/>
          </w:tcPr>
          <w:p w14:paraId="073CD53C" w14:textId="6D64DB4D" w:rsidR="00271751" w:rsidRPr="00B67CDB" w:rsidRDefault="00271751" w:rsidP="00A515F3">
            <w:pPr>
              <w:rPr>
                <w:color w:val="000000" w:themeColor="text1"/>
                <w:sz w:val="20"/>
              </w:rPr>
            </w:pPr>
            <w:r w:rsidRPr="00B67CDB">
              <w:rPr>
                <w:color w:val="000000" w:themeColor="text1"/>
                <w:sz w:val="20"/>
              </w:rPr>
              <w:t>8,</w:t>
            </w:r>
            <w:r>
              <w:rPr>
                <w:color w:val="000000" w:themeColor="text1"/>
                <w:sz w:val="20"/>
              </w:rPr>
              <w:t>79</w:t>
            </w:r>
          </w:p>
          <w:p w14:paraId="5A55802A" w14:textId="4388B916" w:rsidR="00271751" w:rsidRPr="00B67CDB" w:rsidRDefault="00271751" w:rsidP="00A515F3">
            <w:pPr>
              <w:rPr>
                <w:i/>
                <w:color w:val="000000" w:themeColor="text1"/>
                <w:sz w:val="20"/>
              </w:rPr>
            </w:pPr>
            <w:r w:rsidRPr="00B67CDB">
              <w:rPr>
                <w:i/>
                <w:color w:val="000000" w:themeColor="text1"/>
                <w:sz w:val="20"/>
              </w:rPr>
              <w:t>Hoogste score!</w:t>
            </w:r>
          </w:p>
        </w:tc>
      </w:tr>
      <w:tr w:rsidR="00271751" w:rsidRPr="000B269E" w14:paraId="66E8EFF4" w14:textId="77777777" w:rsidTr="00271751">
        <w:tc>
          <w:tcPr>
            <w:tcW w:w="3929" w:type="dxa"/>
            <w:tcBorders>
              <w:top w:val="single" w:sz="4" w:space="0" w:color="auto"/>
              <w:left w:val="single" w:sz="4" w:space="0" w:color="auto"/>
              <w:bottom w:val="single" w:sz="4" w:space="0" w:color="auto"/>
              <w:right w:val="single" w:sz="4" w:space="0" w:color="auto"/>
            </w:tcBorders>
            <w:shd w:val="clear" w:color="auto" w:fill="00B050"/>
            <w:hideMark/>
          </w:tcPr>
          <w:p w14:paraId="137270E3" w14:textId="43CD0144" w:rsidR="00271751" w:rsidRPr="00B67CDB" w:rsidRDefault="00271751">
            <w:pPr>
              <w:rPr>
                <w:color w:val="000000" w:themeColor="text1"/>
                <w:sz w:val="20"/>
              </w:rPr>
            </w:pPr>
            <w:r w:rsidRPr="00B67CDB">
              <w:rPr>
                <w:color w:val="000000" w:themeColor="text1"/>
                <w:sz w:val="20"/>
              </w:rPr>
              <w:t>Zorgt de juf of meester dat jij je goed voelt?</w:t>
            </w:r>
          </w:p>
        </w:tc>
        <w:tc>
          <w:tcPr>
            <w:tcW w:w="1928" w:type="dxa"/>
            <w:tcBorders>
              <w:top w:val="single" w:sz="4" w:space="0" w:color="auto"/>
              <w:left w:val="single" w:sz="4" w:space="0" w:color="auto"/>
              <w:bottom w:val="single" w:sz="4" w:space="0" w:color="auto"/>
              <w:right w:val="single" w:sz="4" w:space="0" w:color="auto"/>
            </w:tcBorders>
            <w:shd w:val="clear" w:color="auto" w:fill="00B050"/>
            <w:hideMark/>
          </w:tcPr>
          <w:p w14:paraId="28617FFF" w14:textId="560828B7" w:rsidR="00271751" w:rsidRPr="00B67CDB" w:rsidRDefault="00271751">
            <w:pPr>
              <w:rPr>
                <w:color w:val="000000" w:themeColor="text1"/>
                <w:sz w:val="20"/>
              </w:rPr>
            </w:pPr>
            <w:r w:rsidRPr="00B67CDB">
              <w:rPr>
                <w:color w:val="000000" w:themeColor="text1"/>
                <w:sz w:val="20"/>
              </w:rPr>
              <w:t>8,2</w:t>
            </w:r>
            <w:r>
              <w:rPr>
                <w:color w:val="000000" w:themeColor="text1"/>
                <w:sz w:val="20"/>
              </w:rPr>
              <w:t>6</w:t>
            </w:r>
          </w:p>
          <w:p w14:paraId="3F7810B6" w14:textId="2DDB6F0C" w:rsidR="00271751" w:rsidRPr="00B67CDB" w:rsidRDefault="00271751">
            <w:pPr>
              <w:rPr>
                <w:i/>
                <w:color w:val="000000" w:themeColor="text1"/>
                <w:sz w:val="20"/>
              </w:rPr>
            </w:pPr>
            <w:r w:rsidRPr="00B67CDB">
              <w:rPr>
                <w:i/>
                <w:color w:val="000000" w:themeColor="text1"/>
                <w:sz w:val="20"/>
              </w:rPr>
              <w:t>3</w:t>
            </w:r>
            <w:r w:rsidRPr="00B67CDB">
              <w:rPr>
                <w:i/>
                <w:color w:val="000000" w:themeColor="text1"/>
                <w:sz w:val="20"/>
                <w:vertAlign w:val="superscript"/>
              </w:rPr>
              <w:t>e</w:t>
            </w:r>
            <w:r w:rsidRPr="00B67CDB">
              <w:rPr>
                <w:i/>
                <w:color w:val="000000" w:themeColor="text1"/>
                <w:sz w:val="20"/>
              </w:rPr>
              <w:t xml:space="preserve"> hoogste score</w:t>
            </w:r>
          </w:p>
        </w:tc>
      </w:tr>
      <w:tr w:rsidR="00271751" w:rsidRPr="000B269E" w14:paraId="455A84C6" w14:textId="77777777" w:rsidTr="00271751">
        <w:tc>
          <w:tcPr>
            <w:tcW w:w="3929" w:type="dxa"/>
            <w:tcBorders>
              <w:top w:val="single" w:sz="4" w:space="0" w:color="auto"/>
              <w:left w:val="single" w:sz="4" w:space="0" w:color="auto"/>
              <w:bottom w:val="single" w:sz="4" w:space="0" w:color="auto"/>
              <w:right w:val="single" w:sz="4" w:space="0" w:color="auto"/>
            </w:tcBorders>
            <w:shd w:val="clear" w:color="auto" w:fill="00B050"/>
            <w:hideMark/>
          </w:tcPr>
          <w:p w14:paraId="114A5A41" w14:textId="77777777" w:rsidR="00271751" w:rsidRPr="00B67CDB" w:rsidRDefault="00271751">
            <w:pPr>
              <w:rPr>
                <w:color w:val="000000" w:themeColor="text1"/>
                <w:sz w:val="20"/>
              </w:rPr>
            </w:pPr>
            <w:r w:rsidRPr="00B67CDB">
              <w:rPr>
                <w:color w:val="000000" w:themeColor="text1"/>
                <w:sz w:val="20"/>
              </w:rPr>
              <w:t>Zorgt de juf of meester ervoor dat alles goed georganiseerd is?</w:t>
            </w:r>
          </w:p>
        </w:tc>
        <w:tc>
          <w:tcPr>
            <w:tcW w:w="1928" w:type="dxa"/>
            <w:tcBorders>
              <w:top w:val="single" w:sz="4" w:space="0" w:color="auto"/>
              <w:left w:val="single" w:sz="4" w:space="0" w:color="auto"/>
              <w:bottom w:val="single" w:sz="4" w:space="0" w:color="auto"/>
              <w:right w:val="single" w:sz="4" w:space="0" w:color="auto"/>
            </w:tcBorders>
            <w:shd w:val="clear" w:color="auto" w:fill="00B050"/>
            <w:hideMark/>
          </w:tcPr>
          <w:p w14:paraId="6C7537B1" w14:textId="535DD5A7" w:rsidR="00271751" w:rsidRPr="00B67CDB" w:rsidRDefault="00271751">
            <w:pPr>
              <w:rPr>
                <w:color w:val="000000" w:themeColor="text1"/>
                <w:sz w:val="20"/>
              </w:rPr>
            </w:pPr>
            <w:r w:rsidRPr="00B67CDB">
              <w:rPr>
                <w:color w:val="000000" w:themeColor="text1"/>
                <w:sz w:val="20"/>
              </w:rPr>
              <w:t>8,</w:t>
            </w:r>
            <w:r>
              <w:rPr>
                <w:color w:val="000000" w:themeColor="text1"/>
                <w:sz w:val="20"/>
              </w:rPr>
              <w:t>70</w:t>
            </w:r>
          </w:p>
          <w:p w14:paraId="67E67776" w14:textId="6D914DC4" w:rsidR="00271751" w:rsidRPr="00B67CDB" w:rsidRDefault="00271751">
            <w:pPr>
              <w:rPr>
                <w:i/>
                <w:color w:val="000000" w:themeColor="text1"/>
                <w:sz w:val="20"/>
              </w:rPr>
            </w:pPr>
            <w:r>
              <w:rPr>
                <w:i/>
                <w:color w:val="000000" w:themeColor="text1"/>
                <w:sz w:val="20"/>
              </w:rPr>
              <w:t>2</w:t>
            </w:r>
            <w:r w:rsidRPr="00417856">
              <w:rPr>
                <w:i/>
                <w:color w:val="000000" w:themeColor="text1"/>
                <w:sz w:val="20"/>
                <w:vertAlign w:val="superscript"/>
              </w:rPr>
              <w:t>e</w:t>
            </w:r>
            <w:r>
              <w:rPr>
                <w:i/>
                <w:color w:val="000000" w:themeColor="text1"/>
                <w:sz w:val="20"/>
              </w:rPr>
              <w:t xml:space="preserve"> </w:t>
            </w:r>
            <w:r w:rsidRPr="00B67CDB">
              <w:rPr>
                <w:i/>
                <w:color w:val="000000" w:themeColor="text1"/>
                <w:sz w:val="20"/>
              </w:rPr>
              <w:t>Hoogste score</w:t>
            </w:r>
          </w:p>
        </w:tc>
      </w:tr>
      <w:tr w:rsidR="00271751" w:rsidRPr="000B269E" w14:paraId="1CB79096" w14:textId="77777777" w:rsidTr="00271751">
        <w:tc>
          <w:tcPr>
            <w:tcW w:w="3929" w:type="dxa"/>
            <w:tcBorders>
              <w:top w:val="single" w:sz="4" w:space="0" w:color="auto"/>
              <w:left w:val="single" w:sz="4" w:space="0" w:color="auto"/>
              <w:bottom w:val="single" w:sz="4" w:space="0" w:color="auto"/>
              <w:right w:val="single" w:sz="4" w:space="0" w:color="auto"/>
            </w:tcBorders>
            <w:shd w:val="clear" w:color="auto" w:fill="92D050"/>
            <w:hideMark/>
          </w:tcPr>
          <w:p w14:paraId="3CA47E6A" w14:textId="77777777" w:rsidR="00271751" w:rsidRPr="00B67CDB" w:rsidRDefault="00271751">
            <w:pPr>
              <w:rPr>
                <w:color w:val="000000" w:themeColor="text1"/>
                <w:sz w:val="20"/>
              </w:rPr>
            </w:pPr>
            <w:r w:rsidRPr="00B67CDB">
              <w:rPr>
                <w:color w:val="000000" w:themeColor="text1"/>
                <w:sz w:val="20"/>
              </w:rPr>
              <w:t>Kun je met vragen altijd bij de juf of meester terecht?</w:t>
            </w:r>
          </w:p>
        </w:tc>
        <w:tc>
          <w:tcPr>
            <w:tcW w:w="1928" w:type="dxa"/>
            <w:tcBorders>
              <w:top w:val="single" w:sz="4" w:space="0" w:color="auto"/>
              <w:left w:val="single" w:sz="4" w:space="0" w:color="auto"/>
              <w:bottom w:val="single" w:sz="4" w:space="0" w:color="auto"/>
              <w:right w:val="single" w:sz="4" w:space="0" w:color="auto"/>
            </w:tcBorders>
            <w:shd w:val="clear" w:color="auto" w:fill="92D050"/>
            <w:hideMark/>
          </w:tcPr>
          <w:p w14:paraId="0D928439" w14:textId="222B1C79" w:rsidR="00271751" w:rsidRPr="00B67CDB" w:rsidRDefault="00271751">
            <w:pPr>
              <w:rPr>
                <w:color w:val="000000" w:themeColor="text1"/>
                <w:sz w:val="20"/>
              </w:rPr>
            </w:pPr>
            <w:r>
              <w:rPr>
                <w:color w:val="000000" w:themeColor="text1"/>
                <w:sz w:val="20"/>
              </w:rPr>
              <w:t>7,54</w:t>
            </w:r>
          </w:p>
        </w:tc>
      </w:tr>
      <w:tr w:rsidR="00271751" w:rsidRPr="000B269E" w14:paraId="5750ED7E" w14:textId="77777777" w:rsidTr="00271751">
        <w:tc>
          <w:tcPr>
            <w:tcW w:w="3929" w:type="dxa"/>
            <w:tcBorders>
              <w:top w:val="single" w:sz="4" w:space="0" w:color="auto"/>
              <w:left w:val="single" w:sz="4" w:space="0" w:color="auto"/>
              <w:bottom w:val="single" w:sz="4" w:space="0" w:color="auto"/>
              <w:right w:val="single" w:sz="4" w:space="0" w:color="auto"/>
            </w:tcBorders>
            <w:shd w:val="clear" w:color="auto" w:fill="00B050"/>
            <w:hideMark/>
          </w:tcPr>
          <w:p w14:paraId="4932860F" w14:textId="77777777" w:rsidR="00271751" w:rsidRPr="00B67CDB" w:rsidRDefault="00271751">
            <w:pPr>
              <w:rPr>
                <w:color w:val="000000" w:themeColor="text1"/>
                <w:sz w:val="20"/>
              </w:rPr>
            </w:pPr>
            <w:r w:rsidRPr="00B67CDB">
              <w:rPr>
                <w:color w:val="000000" w:themeColor="text1"/>
                <w:sz w:val="20"/>
              </w:rPr>
              <w:t>Vind je dat je op school goed leert samenwerken met anderen?</w:t>
            </w:r>
          </w:p>
        </w:tc>
        <w:tc>
          <w:tcPr>
            <w:tcW w:w="1928" w:type="dxa"/>
            <w:tcBorders>
              <w:top w:val="single" w:sz="4" w:space="0" w:color="auto"/>
              <w:left w:val="single" w:sz="4" w:space="0" w:color="auto"/>
              <w:bottom w:val="single" w:sz="4" w:space="0" w:color="auto"/>
              <w:right w:val="single" w:sz="4" w:space="0" w:color="auto"/>
            </w:tcBorders>
            <w:shd w:val="clear" w:color="auto" w:fill="00B050"/>
            <w:hideMark/>
          </w:tcPr>
          <w:p w14:paraId="324DD6CD" w14:textId="6BF67348" w:rsidR="00271751" w:rsidRPr="00B67CDB" w:rsidRDefault="00271751" w:rsidP="00A515F3">
            <w:pPr>
              <w:rPr>
                <w:color w:val="000000" w:themeColor="text1"/>
                <w:sz w:val="20"/>
              </w:rPr>
            </w:pPr>
            <w:r w:rsidRPr="00B67CDB">
              <w:rPr>
                <w:color w:val="000000" w:themeColor="text1"/>
                <w:sz w:val="20"/>
              </w:rPr>
              <w:t>8.</w:t>
            </w:r>
            <w:r>
              <w:rPr>
                <w:color w:val="000000" w:themeColor="text1"/>
                <w:sz w:val="20"/>
              </w:rPr>
              <w:t>29</w:t>
            </w:r>
          </w:p>
        </w:tc>
      </w:tr>
      <w:tr w:rsidR="00271751" w:rsidRPr="000B269E" w14:paraId="4FF6C446" w14:textId="77777777" w:rsidTr="00271751">
        <w:tc>
          <w:tcPr>
            <w:tcW w:w="3929" w:type="dxa"/>
            <w:tcBorders>
              <w:top w:val="single" w:sz="4" w:space="0" w:color="auto"/>
              <w:left w:val="single" w:sz="4" w:space="0" w:color="auto"/>
              <w:bottom w:val="single" w:sz="4" w:space="0" w:color="auto"/>
              <w:right w:val="single" w:sz="4" w:space="0" w:color="auto"/>
            </w:tcBorders>
            <w:shd w:val="clear" w:color="auto" w:fill="92D050"/>
            <w:hideMark/>
          </w:tcPr>
          <w:p w14:paraId="56B3E64B" w14:textId="77777777" w:rsidR="00271751" w:rsidRPr="00B67CDB" w:rsidRDefault="00271751">
            <w:pPr>
              <w:rPr>
                <w:color w:val="000000" w:themeColor="text1"/>
                <w:sz w:val="20"/>
              </w:rPr>
            </w:pPr>
            <w:r w:rsidRPr="00B67CDB">
              <w:rPr>
                <w:color w:val="000000" w:themeColor="text1"/>
                <w:sz w:val="20"/>
              </w:rPr>
              <w:t xml:space="preserve">Leer je op school om te gaan met mensen die anders denken dan jij? </w:t>
            </w:r>
          </w:p>
        </w:tc>
        <w:tc>
          <w:tcPr>
            <w:tcW w:w="1928" w:type="dxa"/>
            <w:tcBorders>
              <w:top w:val="single" w:sz="4" w:space="0" w:color="auto"/>
              <w:left w:val="single" w:sz="4" w:space="0" w:color="auto"/>
              <w:bottom w:val="single" w:sz="4" w:space="0" w:color="auto"/>
              <w:right w:val="single" w:sz="4" w:space="0" w:color="auto"/>
            </w:tcBorders>
            <w:shd w:val="clear" w:color="auto" w:fill="92D050"/>
            <w:hideMark/>
          </w:tcPr>
          <w:p w14:paraId="4E96BE2F" w14:textId="55CCEF89" w:rsidR="00271751" w:rsidRPr="00B67CDB" w:rsidRDefault="00271751" w:rsidP="00A515F3">
            <w:pPr>
              <w:rPr>
                <w:color w:val="000000" w:themeColor="text1"/>
                <w:sz w:val="20"/>
              </w:rPr>
            </w:pPr>
            <w:r w:rsidRPr="00B67CDB">
              <w:rPr>
                <w:color w:val="000000" w:themeColor="text1"/>
                <w:sz w:val="20"/>
              </w:rPr>
              <w:t>7,</w:t>
            </w:r>
            <w:r>
              <w:rPr>
                <w:color w:val="000000" w:themeColor="text1"/>
                <w:sz w:val="20"/>
              </w:rPr>
              <w:t>54</w:t>
            </w:r>
          </w:p>
        </w:tc>
      </w:tr>
      <w:tr w:rsidR="00271751" w:rsidRPr="000B269E" w14:paraId="332EE1CE" w14:textId="77777777" w:rsidTr="00271751">
        <w:tc>
          <w:tcPr>
            <w:tcW w:w="3929" w:type="dxa"/>
            <w:tcBorders>
              <w:top w:val="single" w:sz="4" w:space="0" w:color="auto"/>
              <w:left w:val="single" w:sz="4" w:space="0" w:color="auto"/>
              <w:bottom w:val="single" w:sz="4" w:space="0" w:color="auto"/>
              <w:right w:val="single" w:sz="4" w:space="0" w:color="auto"/>
            </w:tcBorders>
            <w:shd w:val="clear" w:color="auto" w:fill="00B050"/>
            <w:hideMark/>
          </w:tcPr>
          <w:p w14:paraId="48D4802E" w14:textId="77777777" w:rsidR="00271751" w:rsidRPr="00B67CDB" w:rsidRDefault="00271751">
            <w:pPr>
              <w:rPr>
                <w:color w:val="000000" w:themeColor="text1"/>
                <w:sz w:val="20"/>
              </w:rPr>
            </w:pPr>
            <w:r w:rsidRPr="00B67CDB">
              <w:rPr>
                <w:color w:val="000000" w:themeColor="text1"/>
                <w:sz w:val="20"/>
              </w:rPr>
              <w:t xml:space="preserve">Leer je op school dat het belangrijk is om andere mensen te helpen? </w:t>
            </w:r>
          </w:p>
        </w:tc>
        <w:tc>
          <w:tcPr>
            <w:tcW w:w="1928" w:type="dxa"/>
            <w:tcBorders>
              <w:top w:val="single" w:sz="4" w:space="0" w:color="auto"/>
              <w:left w:val="single" w:sz="4" w:space="0" w:color="auto"/>
              <w:bottom w:val="single" w:sz="4" w:space="0" w:color="auto"/>
              <w:right w:val="single" w:sz="4" w:space="0" w:color="auto"/>
            </w:tcBorders>
            <w:shd w:val="clear" w:color="auto" w:fill="00B050"/>
            <w:hideMark/>
          </w:tcPr>
          <w:p w14:paraId="1B463AE2" w14:textId="6BB70F41" w:rsidR="00271751" w:rsidRPr="00B67CDB" w:rsidRDefault="00271751" w:rsidP="00A515F3">
            <w:pPr>
              <w:rPr>
                <w:color w:val="000000" w:themeColor="text1"/>
                <w:sz w:val="20"/>
              </w:rPr>
            </w:pPr>
            <w:r w:rsidRPr="00B67CDB">
              <w:rPr>
                <w:color w:val="000000" w:themeColor="text1"/>
                <w:sz w:val="20"/>
              </w:rPr>
              <w:t>8,</w:t>
            </w:r>
            <w:r>
              <w:rPr>
                <w:color w:val="000000" w:themeColor="text1"/>
                <w:sz w:val="20"/>
              </w:rPr>
              <w:t>32</w:t>
            </w:r>
          </w:p>
        </w:tc>
      </w:tr>
      <w:tr w:rsidR="00271751" w:rsidRPr="000B269E" w14:paraId="22CB8086" w14:textId="77777777" w:rsidTr="00271751">
        <w:tc>
          <w:tcPr>
            <w:tcW w:w="3929" w:type="dxa"/>
            <w:tcBorders>
              <w:top w:val="single" w:sz="4" w:space="0" w:color="auto"/>
              <w:left w:val="single" w:sz="4" w:space="0" w:color="auto"/>
              <w:bottom w:val="single" w:sz="4" w:space="0" w:color="auto"/>
              <w:right w:val="single" w:sz="4" w:space="0" w:color="auto"/>
            </w:tcBorders>
            <w:shd w:val="clear" w:color="auto" w:fill="92D050"/>
            <w:hideMark/>
          </w:tcPr>
          <w:p w14:paraId="28997AFF" w14:textId="77777777" w:rsidR="00271751" w:rsidRPr="00B67CDB" w:rsidRDefault="00271751">
            <w:pPr>
              <w:rPr>
                <w:color w:val="000000" w:themeColor="text1"/>
                <w:sz w:val="20"/>
              </w:rPr>
            </w:pPr>
            <w:r w:rsidRPr="00B67CDB">
              <w:rPr>
                <w:color w:val="000000" w:themeColor="text1"/>
                <w:sz w:val="20"/>
              </w:rPr>
              <w:t xml:space="preserve">Help je weleens andere kinderen in de klas? </w:t>
            </w:r>
          </w:p>
        </w:tc>
        <w:tc>
          <w:tcPr>
            <w:tcW w:w="1928" w:type="dxa"/>
            <w:tcBorders>
              <w:top w:val="single" w:sz="4" w:space="0" w:color="auto"/>
              <w:left w:val="single" w:sz="4" w:space="0" w:color="auto"/>
              <w:bottom w:val="single" w:sz="4" w:space="0" w:color="auto"/>
              <w:right w:val="single" w:sz="4" w:space="0" w:color="auto"/>
            </w:tcBorders>
            <w:shd w:val="clear" w:color="auto" w:fill="92D050"/>
            <w:hideMark/>
          </w:tcPr>
          <w:p w14:paraId="23105657" w14:textId="1115A72E" w:rsidR="00271751" w:rsidRPr="00B67CDB" w:rsidRDefault="00271751">
            <w:pPr>
              <w:rPr>
                <w:color w:val="000000" w:themeColor="text1"/>
                <w:sz w:val="20"/>
              </w:rPr>
            </w:pPr>
            <w:r w:rsidRPr="00B67CDB">
              <w:rPr>
                <w:color w:val="000000" w:themeColor="text1"/>
                <w:sz w:val="20"/>
              </w:rPr>
              <w:t>7,</w:t>
            </w:r>
            <w:r>
              <w:rPr>
                <w:color w:val="000000" w:themeColor="text1"/>
                <w:sz w:val="20"/>
              </w:rPr>
              <w:t>58</w:t>
            </w:r>
          </w:p>
        </w:tc>
      </w:tr>
      <w:tr w:rsidR="00271751" w:rsidRPr="000B269E" w14:paraId="2F137A16" w14:textId="77777777" w:rsidTr="00271751">
        <w:tc>
          <w:tcPr>
            <w:tcW w:w="3929" w:type="dxa"/>
            <w:tcBorders>
              <w:top w:val="single" w:sz="4" w:space="0" w:color="auto"/>
              <w:left w:val="single" w:sz="4" w:space="0" w:color="auto"/>
              <w:bottom w:val="single" w:sz="4" w:space="0" w:color="auto"/>
              <w:right w:val="single" w:sz="4" w:space="0" w:color="auto"/>
            </w:tcBorders>
            <w:shd w:val="clear" w:color="auto" w:fill="92D050"/>
            <w:hideMark/>
          </w:tcPr>
          <w:p w14:paraId="740E611B" w14:textId="6FD188C2" w:rsidR="00271751" w:rsidRPr="00B67CDB" w:rsidRDefault="00271751">
            <w:pPr>
              <w:rPr>
                <w:color w:val="000000" w:themeColor="text1"/>
                <w:sz w:val="20"/>
              </w:rPr>
            </w:pPr>
            <w:r>
              <w:rPr>
                <w:color w:val="000000" w:themeColor="text1"/>
                <w:sz w:val="20"/>
              </w:rPr>
              <w:t>Voel je, je veilig bij de kinderen op school?</w:t>
            </w:r>
          </w:p>
        </w:tc>
        <w:tc>
          <w:tcPr>
            <w:tcW w:w="1928" w:type="dxa"/>
            <w:tcBorders>
              <w:top w:val="single" w:sz="4" w:space="0" w:color="auto"/>
              <w:left w:val="single" w:sz="4" w:space="0" w:color="auto"/>
              <w:bottom w:val="single" w:sz="4" w:space="0" w:color="auto"/>
              <w:right w:val="single" w:sz="4" w:space="0" w:color="auto"/>
            </w:tcBorders>
            <w:shd w:val="clear" w:color="auto" w:fill="92D050"/>
            <w:hideMark/>
          </w:tcPr>
          <w:p w14:paraId="66B02D23" w14:textId="768E862B" w:rsidR="00271751" w:rsidRPr="00B67CDB" w:rsidRDefault="00271751">
            <w:pPr>
              <w:rPr>
                <w:color w:val="000000" w:themeColor="text1"/>
                <w:sz w:val="20"/>
              </w:rPr>
            </w:pPr>
            <w:r w:rsidRPr="00B67CDB">
              <w:rPr>
                <w:color w:val="000000" w:themeColor="text1"/>
                <w:sz w:val="20"/>
              </w:rPr>
              <w:t>7.</w:t>
            </w:r>
            <w:r>
              <w:rPr>
                <w:color w:val="000000" w:themeColor="text1"/>
                <w:sz w:val="20"/>
              </w:rPr>
              <w:t>88</w:t>
            </w:r>
          </w:p>
        </w:tc>
      </w:tr>
      <w:tr w:rsidR="00271751" w:rsidRPr="000B269E" w14:paraId="7C458C41" w14:textId="77777777" w:rsidTr="00271751">
        <w:tc>
          <w:tcPr>
            <w:tcW w:w="3929" w:type="dxa"/>
            <w:tcBorders>
              <w:top w:val="single" w:sz="4" w:space="0" w:color="auto"/>
              <w:left w:val="single" w:sz="4" w:space="0" w:color="auto"/>
              <w:bottom w:val="single" w:sz="4" w:space="0" w:color="auto"/>
              <w:right w:val="single" w:sz="4" w:space="0" w:color="auto"/>
            </w:tcBorders>
            <w:shd w:val="clear" w:color="auto" w:fill="92D050"/>
            <w:hideMark/>
          </w:tcPr>
          <w:p w14:paraId="193F5EF5" w14:textId="75E824D2" w:rsidR="00271751" w:rsidRPr="00B67CDB" w:rsidRDefault="00271751">
            <w:pPr>
              <w:rPr>
                <w:color w:val="000000" w:themeColor="text1"/>
                <w:sz w:val="20"/>
              </w:rPr>
            </w:pPr>
            <w:r>
              <w:rPr>
                <w:color w:val="000000" w:themeColor="text1"/>
                <w:sz w:val="20"/>
              </w:rPr>
              <w:lastRenderedPageBreak/>
              <w:t>Doen de kinderen op school aardig tegen jou?</w:t>
            </w:r>
          </w:p>
        </w:tc>
        <w:tc>
          <w:tcPr>
            <w:tcW w:w="1928" w:type="dxa"/>
            <w:tcBorders>
              <w:top w:val="single" w:sz="4" w:space="0" w:color="auto"/>
              <w:left w:val="single" w:sz="4" w:space="0" w:color="auto"/>
              <w:bottom w:val="single" w:sz="4" w:space="0" w:color="auto"/>
              <w:right w:val="single" w:sz="4" w:space="0" w:color="auto"/>
            </w:tcBorders>
            <w:shd w:val="clear" w:color="auto" w:fill="92D050"/>
            <w:hideMark/>
          </w:tcPr>
          <w:p w14:paraId="015E9891" w14:textId="5F6757E6" w:rsidR="00271751" w:rsidRDefault="00271751">
            <w:pPr>
              <w:rPr>
                <w:color w:val="000000" w:themeColor="text1"/>
                <w:sz w:val="20"/>
              </w:rPr>
            </w:pPr>
            <w:r w:rsidRPr="00B67CDB">
              <w:rPr>
                <w:color w:val="000000" w:themeColor="text1"/>
                <w:sz w:val="20"/>
              </w:rPr>
              <w:t>7.</w:t>
            </w:r>
            <w:r>
              <w:rPr>
                <w:color w:val="000000" w:themeColor="text1"/>
                <w:sz w:val="20"/>
              </w:rPr>
              <w:t>70</w:t>
            </w:r>
          </w:p>
          <w:p w14:paraId="2F2AA2FD" w14:textId="1AA3EDF8" w:rsidR="00271751" w:rsidRPr="00417856" w:rsidRDefault="00271751">
            <w:pPr>
              <w:rPr>
                <w:i/>
                <w:color w:val="000000" w:themeColor="text1"/>
                <w:sz w:val="20"/>
              </w:rPr>
            </w:pPr>
          </w:p>
        </w:tc>
      </w:tr>
      <w:tr w:rsidR="00271751" w:rsidRPr="000B269E" w14:paraId="2A069E67" w14:textId="77777777" w:rsidTr="00271751">
        <w:tc>
          <w:tcPr>
            <w:tcW w:w="3929" w:type="dxa"/>
            <w:tcBorders>
              <w:top w:val="single" w:sz="4" w:space="0" w:color="auto"/>
              <w:left w:val="single" w:sz="4" w:space="0" w:color="auto"/>
              <w:bottom w:val="single" w:sz="4" w:space="0" w:color="auto"/>
              <w:right w:val="single" w:sz="4" w:space="0" w:color="auto"/>
            </w:tcBorders>
            <w:shd w:val="clear" w:color="auto" w:fill="92D050"/>
            <w:hideMark/>
          </w:tcPr>
          <w:p w14:paraId="132298C5" w14:textId="77777777" w:rsidR="00271751" w:rsidRPr="00B67CDB" w:rsidRDefault="00271751">
            <w:pPr>
              <w:rPr>
                <w:color w:val="000000" w:themeColor="text1"/>
                <w:sz w:val="20"/>
              </w:rPr>
            </w:pPr>
            <w:r w:rsidRPr="00B67CDB">
              <w:rPr>
                <w:color w:val="000000" w:themeColor="text1"/>
                <w:sz w:val="20"/>
              </w:rPr>
              <w:t>Ik vind het leuk om naar school te gaan.</w:t>
            </w:r>
          </w:p>
        </w:tc>
        <w:tc>
          <w:tcPr>
            <w:tcW w:w="1928" w:type="dxa"/>
            <w:tcBorders>
              <w:top w:val="single" w:sz="4" w:space="0" w:color="auto"/>
              <w:left w:val="single" w:sz="4" w:space="0" w:color="auto"/>
              <w:bottom w:val="single" w:sz="4" w:space="0" w:color="auto"/>
              <w:right w:val="single" w:sz="4" w:space="0" w:color="auto"/>
            </w:tcBorders>
            <w:shd w:val="clear" w:color="auto" w:fill="92D050"/>
            <w:hideMark/>
          </w:tcPr>
          <w:p w14:paraId="314B7A7C" w14:textId="71B5022B" w:rsidR="00271751" w:rsidRDefault="00271751">
            <w:pPr>
              <w:rPr>
                <w:color w:val="000000" w:themeColor="text1"/>
                <w:sz w:val="20"/>
              </w:rPr>
            </w:pPr>
            <w:r>
              <w:rPr>
                <w:color w:val="000000" w:themeColor="text1"/>
                <w:sz w:val="20"/>
              </w:rPr>
              <w:t>6.17</w:t>
            </w:r>
          </w:p>
          <w:p w14:paraId="4821223B" w14:textId="40E51284" w:rsidR="00271751" w:rsidRPr="00B67CDB" w:rsidRDefault="00271751">
            <w:pPr>
              <w:rPr>
                <w:color w:val="000000" w:themeColor="text1"/>
                <w:sz w:val="20"/>
              </w:rPr>
            </w:pPr>
            <w:r>
              <w:rPr>
                <w:color w:val="000000" w:themeColor="text1"/>
                <w:sz w:val="20"/>
              </w:rPr>
              <w:t xml:space="preserve">Laagste score </w:t>
            </w:r>
          </w:p>
          <w:p w14:paraId="37A6B460" w14:textId="1629C0CA" w:rsidR="00271751" w:rsidRPr="00B67CDB" w:rsidRDefault="00271751">
            <w:pPr>
              <w:rPr>
                <w:i/>
                <w:color w:val="000000" w:themeColor="text1"/>
                <w:sz w:val="20"/>
              </w:rPr>
            </w:pPr>
          </w:p>
        </w:tc>
      </w:tr>
      <w:tr w:rsidR="00271751" w:rsidRPr="000B269E" w14:paraId="3268D0EB" w14:textId="77777777" w:rsidTr="00271751">
        <w:tc>
          <w:tcPr>
            <w:tcW w:w="3929" w:type="dxa"/>
            <w:tcBorders>
              <w:top w:val="single" w:sz="4" w:space="0" w:color="auto"/>
              <w:left w:val="single" w:sz="4" w:space="0" w:color="auto"/>
              <w:bottom w:val="single" w:sz="4" w:space="0" w:color="auto"/>
              <w:right w:val="single" w:sz="4" w:space="0" w:color="auto"/>
            </w:tcBorders>
            <w:shd w:val="clear" w:color="auto" w:fill="00B050"/>
            <w:hideMark/>
          </w:tcPr>
          <w:p w14:paraId="5AF795C8" w14:textId="77777777" w:rsidR="00271751" w:rsidRPr="00B67CDB" w:rsidRDefault="00271751">
            <w:pPr>
              <w:rPr>
                <w:color w:val="000000" w:themeColor="text1"/>
                <w:sz w:val="20"/>
              </w:rPr>
            </w:pPr>
            <w:r w:rsidRPr="00B67CDB">
              <w:rPr>
                <w:color w:val="000000" w:themeColor="text1"/>
                <w:sz w:val="20"/>
              </w:rPr>
              <w:t>Heb je genoeg te doen op school?</w:t>
            </w:r>
          </w:p>
        </w:tc>
        <w:tc>
          <w:tcPr>
            <w:tcW w:w="1928" w:type="dxa"/>
            <w:tcBorders>
              <w:top w:val="single" w:sz="4" w:space="0" w:color="auto"/>
              <w:left w:val="single" w:sz="4" w:space="0" w:color="auto"/>
              <w:bottom w:val="single" w:sz="4" w:space="0" w:color="auto"/>
              <w:right w:val="single" w:sz="4" w:space="0" w:color="auto"/>
            </w:tcBorders>
            <w:shd w:val="clear" w:color="auto" w:fill="00B050"/>
            <w:hideMark/>
          </w:tcPr>
          <w:p w14:paraId="5AD5B94F" w14:textId="6194B9F5" w:rsidR="00271751" w:rsidRPr="00B67CDB" w:rsidRDefault="00271751">
            <w:pPr>
              <w:rPr>
                <w:color w:val="000000" w:themeColor="text1"/>
                <w:sz w:val="20"/>
              </w:rPr>
            </w:pPr>
            <w:r w:rsidRPr="00B67CDB">
              <w:rPr>
                <w:color w:val="000000" w:themeColor="text1"/>
                <w:sz w:val="20"/>
              </w:rPr>
              <w:t>8,</w:t>
            </w:r>
            <w:r>
              <w:rPr>
                <w:color w:val="000000" w:themeColor="text1"/>
                <w:sz w:val="20"/>
              </w:rPr>
              <w:t>34</w:t>
            </w:r>
          </w:p>
          <w:p w14:paraId="6739F49E" w14:textId="7BA79280" w:rsidR="00271751" w:rsidRPr="00B67CDB" w:rsidRDefault="00271751">
            <w:pPr>
              <w:rPr>
                <w:color w:val="000000" w:themeColor="text1"/>
                <w:sz w:val="20"/>
              </w:rPr>
            </w:pPr>
          </w:p>
        </w:tc>
      </w:tr>
      <w:tr w:rsidR="00271751" w:rsidRPr="000B269E" w14:paraId="7559143C" w14:textId="77777777" w:rsidTr="00271751">
        <w:tc>
          <w:tcPr>
            <w:tcW w:w="3929" w:type="dxa"/>
            <w:tcBorders>
              <w:top w:val="single" w:sz="4" w:space="0" w:color="auto"/>
              <w:left w:val="single" w:sz="4" w:space="0" w:color="auto"/>
              <w:bottom w:val="single" w:sz="4" w:space="0" w:color="auto"/>
              <w:right w:val="single" w:sz="4" w:space="0" w:color="auto"/>
            </w:tcBorders>
            <w:shd w:val="clear" w:color="auto" w:fill="92D050"/>
            <w:hideMark/>
          </w:tcPr>
          <w:p w14:paraId="7A239152" w14:textId="77777777" w:rsidR="00271751" w:rsidRPr="00B67CDB" w:rsidRDefault="00271751">
            <w:pPr>
              <w:rPr>
                <w:color w:val="000000" w:themeColor="text1"/>
                <w:sz w:val="20"/>
              </w:rPr>
            </w:pPr>
            <w:r w:rsidRPr="00B67CDB">
              <w:rPr>
                <w:color w:val="000000" w:themeColor="text1"/>
                <w:sz w:val="20"/>
              </w:rPr>
              <w:t xml:space="preserve">Vind je het schoon en netjes op school? </w:t>
            </w:r>
          </w:p>
        </w:tc>
        <w:tc>
          <w:tcPr>
            <w:tcW w:w="1928" w:type="dxa"/>
            <w:tcBorders>
              <w:top w:val="single" w:sz="4" w:space="0" w:color="auto"/>
              <w:left w:val="single" w:sz="4" w:space="0" w:color="auto"/>
              <w:bottom w:val="single" w:sz="4" w:space="0" w:color="auto"/>
              <w:right w:val="single" w:sz="4" w:space="0" w:color="auto"/>
            </w:tcBorders>
            <w:shd w:val="clear" w:color="auto" w:fill="92D050"/>
            <w:hideMark/>
          </w:tcPr>
          <w:p w14:paraId="418B01B5" w14:textId="2665F79B" w:rsidR="00271751" w:rsidRPr="00B67CDB" w:rsidRDefault="00271751">
            <w:pPr>
              <w:rPr>
                <w:color w:val="000000" w:themeColor="text1"/>
                <w:sz w:val="20"/>
              </w:rPr>
            </w:pPr>
            <w:r w:rsidRPr="00B67CDB">
              <w:rPr>
                <w:color w:val="000000" w:themeColor="text1"/>
                <w:sz w:val="20"/>
              </w:rPr>
              <w:t>7,</w:t>
            </w:r>
            <w:r>
              <w:rPr>
                <w:color w:val="000000" w:themeColor="text1"/>
                <w:sz w:val="20"/>
              </w:rPr>
              <w:t>49</w:t>
            </w:r>
          </w:p>
        </w:tc>
      </w:tr>
    </w:tbl>
    <w:p w14:paraId="756A3482" w14:textId="77777777" w:rsidR="002130ED" w:rsidRPr="000B269E" w:rsidRDefault="002130ED" w:rsidP="002130ED">
      <w:pPr>
        <w:rPr>
          <w:color w:val="FF0000"/>
          <w:sz w:val="20"/>
          <w:lang w:eastAsia="en-US"/>
        </w:rPr>
      </w:pPr>
    </w:p>
    <w:p w14:paraId="066D6307" w14:textId="58AE2CC2" w:rsidR="002130ED" w:rsidRPr="00417856" w:rsidRDefault="002130ED" w:rsidP="002130ED">
      <w:pPr>
        <w:rPr>
          <w:color w:val="000000" w:themeColor="text1"/>
          <w:sz w:val="20"/>
        </w:rPr>
      </w:pPr>
      <w:r w:rsidRPr="00417856">
        <w:rPr>
          <w:color w:val="000000" w:themeColor="text1"/>
          <w:sz w:val="20"/>
        </w:rPr>
        <w:t xml:space="preserve">De gemiddelde score van </w:t>
      </w:r>
      <w:r w:rsidR="00417856" w:rsidRPr="00417856">
        <w:rPr>
          <w:color w:val="000000" w:themeColor="text1"/>
          <w:sz w:val="20"/>
        </w:rPr>
        <w:t xml:space="preserve">7.9 </w:t>
      </w:r>
      <w:r w:rsidRPr="00417856">
        <w:rPr>
          <w:color w:val="000000" w:themeColor="text1"/>
          <w:sz w:val="20"/>
        </w:rPr>
        <w:t xml:space="preserve">geeft aan dat de leerlingen </w:t>
      </w:r>
      <w:r w:rsidR="00417856" w:rsidRPr="00417856">
        <w:rPr>
          <w:color w:val="000000" w:themeColor="text1"/>
          <w:sz w:val="20"/>
        </w:rPr>
        <w:t xml:space="preserve">het </w:t>
      </w:r>
      <w:r w:rsidRPr="00417856">
        <w:rPr>
          <w:color w:val="000000" w:themeColor="text1"/>
          <w:sz w:val="20"/>
        </w:rPr>
        <w:t>over het algemeen prettig vinden op de Elimschool. De leerlingen zijn met name zeer tevreden over de leerkrachten: hoe ze uitleggen, hoe ze er voor zorgen dat de leerlingen zich goed voelen en hoe ze alles organiseren.</w:t>
      </w:r>
      <w:r w:rsidR="00A515F3" w:rsidRPr="00417856">
        <w:rPr>
          <w:color w:val="000000" w:themeColor="text1"/>
          <w:sz w:val="20"/>
        </w:rPr>
        <w:t xml:space="preserve"> De leerlingen voelen zich gehoord en begrepen. </w:t>
      </w:r>
      <w:r w:rsidRPr="00417856">
        <w:rPr>
          <w:color w:val="000000" w:themeColor="text1"/>
          <w:sz w:val="20"/>
        </w:rPr>
        <w:t xml:space="preserve"> </w:t>
      </w:r>
    </w:p>
    <w:p w14:paraId="2D7CCA80" w14:textId="77777777" w:rsidR="002130ED" w:rsidRPr="00417856" w:rsidRDefault="002130ED" w:rsidP="002130ED">
      <w:pPr>
        <w:rPr>
          <w:color w:val="000000" w:themeColor="text1"/>
          <w:sz w:val="20"/>
        </w:rPr>
      </w:pPr>
      <w:r w:rsidRPr="00417856">
        <w:rPr>
          <w:color w:val="000000" w:themeColor="text1"/>
          <w:sz w:val="20"/>
        </w:rPr>
        <w:t xml:space="preserve">Iets minder tevreden (maar nog steeds ruim voldoende) zijn de leerlingen over hoe ze met andere leerlingen omgaan en hoe andere leerlingen met hen omgaan. Het ontwikkelen van sociale vaardigheden, elkaar helpen, omgaan met anders denkenden en leren samenwerken, zijn onderwerpen waar op onze school veel aandacht aan gegeven moet worden. </w:t>
      </w:r>
    </w:p>
    <w:p w14:paraId="05B2635E" w14:textId="1C2EA2F6" w:rsidR="00221C55" w:rsidRDefault="00A515F3" w:rsidP="00221C55">
      <w:pPr>
        <w:rPr>
          <w:color w:val="000000" w:themeColor="text1"/>
          <w:sz w:val="20"/>
        </w:rPr>
      </w:pPr>
      <w:r w:rsidRPr="00417856">
        <w:rPr>
          <w:color w:val="000000" w:themeColor="text1"/>
          <w:sz w:val="20"/>
        </w:rPr>
        <w:t>De laagste score</w:t>
      </w:r>
      <w:r w:rsidR="00221C55">
        <w:rPr>
          <w:color w:val="000000" w:themeColor="text1"/>
          <w:sz w:val="20"/>
        </w:rPr>
        <w:t xml:space="preserve"> zie je bij</w:t>
      </w:r>
      <w:r w:rsidR="00191C1F">
        <w:rPr>
          <w:color w:val="000000" w:themeColor="text1"/>
          <w:sz w:val="20"/>
        </w:rPr>
        <w:t xml:space="preserve"> de vraag:</w:t>
      </w:r>
      <w:r w:rsidR="00221C55">
        <w:rPr>
          <w:color w:val="000000" w:themeColor="text1"/>
          <w:sz w:val="20"/>
        </w:rPr>
        <w:t xml:space="preserve"> </w:t>
      </w:r>
      <w:r w:rsidR="00191C1F">
        <w:rPr>
          <w:color w:val="000000" w:themeColor="text1"/>
          <w:sz w:val="20"/>
        </w:rPr>
        <w:t>Ik v</w:t>
      </w:r>
      <w:r w:rsidR="00221C55">
        <w:rPr>
          <w:color w:val="000000" w:themeColor="text1"/>
          <w:sz w:val="20"/>
        </w:rPr>
        <w:t xml:space="preserve">ind het leuk om naar school te gaan. </w:t>
      </w:r>
    </w:p>
    <w:p w14:paraId="6AC73279" w14:textId="6E8F575C" w:rsidR="00221C55" w:rsidRPr="00417856" w:rsidRDefault="00221C55" w:rsidP="00221C55">
      <w:pPr>
        <w:rPr>
          <w:color w:val="000000" w:themeColor="text1"/>
          <w:sz w:val="20"/>
        </w:rPr>
      </w:pPr>
      <w:r>
        <w:rPr>
          <w:color w:val="000000" w:themeColor="text1"/>
          <w:sz w:val="20"/>
        </w:rPr>
        <w:t xml:space="preserve">Dit is wel opvallend als je kijkt dat bij de vragen over </w:t>
      </w:r>
      <w:r w:rsidR="00C50920">
        <w:rPr>
          <w:color w:val="000000" w:themeColor="text1"/>
          <w:sz w:val="20"/>
        </w:rPr>
        <w:t>‘</w:t>
      </w:r>
      <w:r>
        <w:rPr>
          <w:color w:val="000000" w:themeColor="text1"/>
          <w:sz w:val="20"/>
        </w:rPr>
        <w:t>heb je het naar je zin op school</w:t>
      </w:r>
      <w:r w:rsidR="00C50920">
        <w:rPr>
          <w:color w:val="000000" w:themeColor="text1"/>
          <w:sz w:val="20"/>
        </w:rPr>
        <w:t>’</w:t>
      </w:r>
      <w:r>
        <w:rPr>
          <w:color w:val="000000" w:themeColor="text1"/>
          <w:sz w:val="20"/>
        </w:rPr>
        <w:t xml:space="preserve"> en </w:t>
      </w:r>
      <w:r w:rsidR="00C50920">
        <w:rPr>
          <w:color w:val="000000" w:themeColor="text1"/>
          <w:sz w:val="20"/>
        </w:rPr>
        <w:t>‘</w:t>
      </w:r>
      <w:r>
        <w:rPr>
          <w:color w:val="000000" w:themeColor="text1"/>
          <w:sz w:val="20"/>
        </w:rPr>
        <w:t>voel je, je veilig bij de andere kinderen</w:t>
      </w:r>
      <w:r w:rsidR="00C50920">
        <w:rPr>
          <w:color w:val="000000" w:themeColor="text1"/>
          <w:sz w:val="20"/>
        </w:rPr>
        <w:t>’</w:t>
      </w:r>
      <w:r>
        <w:rPr>
          <w:color w:val="000000" w:themeColor="text1"/>
          <w:sz w:val="20"/>
        </w:rPr>
        <w:t xml:space="preserve"> ruim voldoende gescoord wordt. </w:t>
      </w:r>
    </w:p>
    <w:p w14:paraId="27716ADE" w14:textId="71BF3427" w:rsidR="002130ED" w:rsidRPr="00417856" w:rsidRDefault="002130ED" w:rsidP="002130ED">
      <w:pPr>
        <w:rPr>
          <w:color w:val="000000" w:themeColor="text1"/>
          <w:sz w:val="20"/>
        </w:rPr>
      </w:pPr>
      <w:r w:rsidRPr="00417856">
        <w:rPr>
          <w:color w:val="000000" w:themeColor="text1"/>
          <w:sz w:val="20"/>
        </w:rPr>
        <w:t xml:space="preserve">De vragenlijst maakt ons in elk geval duidelijk </w:t>
      </w:r>
      <w:r w:rsidR="00221C55">
        <w:rPr>
          <w:color w:val="000000" w:themeColor="text1"/>
          <w:sz w:val="20"/>
        </w:rPr>
        <w:t>dat we moeten kijken wat nu maakt dat de leerlingen minder graag naar school gaan. Heeft dit bijvoorbeeld te maken met het vervoer</w:t>
      </w:r>
      <w:r w:rsidR="005E579A">
        <w:rPr>
          <w:color w:val="000000" w:themeColor="text1"/>
          <w:sz w:val="20"/>
        </w:rPr>
        <w:t xml:space="preserve">, dingen die spelen op school of past het bij het beeld van kinderen en de groepsdruk om school niet leuk te mogen vinden. </w:t>
      </w:r>
    </w:p>
    <w:p w14:paraId="5C69D77B" w14:textId="77777777" w:rsidR="002130ED" w:rsidRDefault="002130ED" w:rsidP="00CD53CA">
      <w:pPr>
        <w:rPr>
          <w:sz w:val="20"/>
        </w:rPr>
      </w:pPr>
    </w:p>
    <w:p w14:paraId="3516541E" w14:textId="77777777" w:rsidR="0058314F" w:rsidRPr="00CD53CA" w:rsidRDefault="0058314F" w:rsidP="00CD53CA">
      <w:pPr>
        <w:rPr>
          <w:sz w:val="20"/>
        </w:rPr>
      </w:pPr>
    </w:p>
    <w:p w14:paraId="086036C7" w14:textId="704F2049" w:rsidR="009C0D65" w:rsidRPr="00EE7399" w:rsidRDefault="009C0D65" w:rsidP="00EE7399">
      <w:pPr>
        <w:pStyle w:val="Geenafstand"/>
        <w:rPr>
          <w:rFonts w:cstheme="minorHAnsi"/>
          <w:sz w:val="20"/>
          <w:szCs w:val="20"/>
        </w:rPr>
      </w:pPr>
    </w:p>
    <w:p w14:paraId="730958B5" w14:textId="77777777" w:rsidR="00714C72" w:rsidRPr="00233639" w:rsidRDefault="001B44B6" w:rsidP="00425BA0">
      <w:pPr>
        <w:pStyle w:val="Kop2"/>
        <w:rPr>
          <w:color w:val="auto"/>
        </w:rPr>
      </w:pPr>
      <w:r w:rsidRPr="00233639">
        <w:rPr>
          <w:color w:val="auto"/>
        </w:rPr>
        <w:t>B. Uitstroom leerlingen</w:t>
      </w:r>
    </w:p>
    <w:p w14:paraId="489D12A3" w14:textId="4810E777" w:rsidR="00714C72" w:rsidRPr="008C02BA" w:rsidRDefault="012D1D64" w:rsidP="012D1D64">
      <w:pPr>
        <w:pStyle w:val="Standaard1"/>
        <w:rPr>
          <w:rFonts w:asciiTheme="minorHAnsi"/>
          <w:b/>
          <w:bCs/>
          <w:sz w:val="20"/>
          <w:szCs w:val="20"/>
        </w:rPr>
      </w:pPr>
      <w:r w:rsidRPr="012D1D64">
        <w:rPr>
          <w:rFonts w:asciiTheme="minorHAnsi"/>
          <w:sz w:val="20"/>
          <w:szCs w:val="20"/>
        </w:rPr>
        <w:t xml:space="preserve">Totaalaantal leerlingen die de school hebben verlaten: </w:t>
      </w:r>
      <w:r w:rsidR="00E316C5">
        <w:rPr>
          <w:rFonts w:asciiTheme="minorHAnsi"/>
          <w:sz w:val="20"/>
          <w:szCs w:val="20"/>
        </w:rPr>
        <w:t>3</w:t>
      </w:r>
      <w:r w:rsidR="002B471D">
        <w:rPr>
          <w:rFonts w:asciiTheme="minorHAnsi"/>
          <w:sz w:val="20"/>
          <w:szCs w:val="20"/>
        </w:rPr>
        <w:t>2</w:t>
      </w:r>
    </w:p>
    <w:p w14:paraId="4CE0CCDB" w14:textId="77777777" w:rsidR="00714C72" w:rsidRPr="008C02BA" w:rsidRDefault="00714C72">
      <w:pPr>
        <w:pStyle w:val="Standaard1"/>
        <w:rPr>
          <w:rFonts w:asciiTheme="minorHAnsi" w:cstheme="minorHAnsi"/>
          <w:sz w:val="20"/>
        </w:rPr>
      </w:pPr>
    </w:p>
    <w:p w14:paraId="671FDEFF" w14:textId="100BAEA9" w:rsidR="00714C72" w:rsidRPr="008C02BA" w:rsidRDefault="001B44B6">
      <w:pPr>
        <w:pStyle w:val="Standaard1"/>
        <w:rPr>
          <w:rFonts w:asciiTheme="minorHAnsi" w:cstheme="minorHAnsi"/>
          <w:sz w:val="20"/>
        </w:rPr>
      </w:pPr>
      <w:r w:rsidRPr="008C02BA">
        <w:rPr>
          <w:rStyle w:val="Zwaar1"/>
          <w:rFonts w:asciiTheme="minorHAnsi" w:cstheme="minorHAnsi"/>
          <w:sz w:val="20"/>
        </w:rPr>
        <w:t>Verdeling uitstroom</w:t>
      </w:r>
    </w:p>
    <w:tbl>
      <w:tblPr>
        <w:tblStyle w:val="Tabelrasterlicht"/>
        <w:tblW w:w="0" w:type="auto"/>
        <w:tblLook w:val="04A0" w:firstRow="1" w:lastRow="0" w:firstColumn="1" w:lastColumn="0" w:noHBand="0" w:noVBand="1"/>
      </w:tblPr>
      <w:tblGrid>
        <w:gridCol w:w="4248"/>
        <w:gridCol w:w="4768"/>
      </w:tblGrid>
      <w:tr w:rsidR="008C02BA" w:rsidRPr="008C02BA" w14:paraId="47546DD1" w14:textId="77777777" w:rsidTr="012D1D64">
        <w:tc>
          <w:tcPr>
            <w:tcW w:w="4248" w:type="dxa"/>
            <w:shd w:val="clear" w:color="auto" w:fill="415665"/>
          </w:tcPr>
          <w:p w14:paraId="5F1DFA8A" w14:textId="5F953EAA" w:rsidR="008C02BA" w:rsidRPr="008C02BA" w:rsidRDefault="008C02BA">
            <w:pPr>
              <w:pStyle w:val="Standaard1"/>
              <w:rPr>
                <w:rFonts w:asciiTheme="minorHAnsi" w:cstheme="minorHAnsi"/>
                <w:color w:val="FFFFFF" w:themeColor="background1"/>
                <w:sz w:val="20"/>
              </w:rPr>
            </w:pPr>
            <w:r w:rsidRPr="008C02BA">
              <w:rPr>
                <w:rFonts w:asciiTheme="minorHAnsi" w:cstheme="minorHAnsi"/>
                <w:color w:val="FFFFFF" w:themeColor="background1"/>
                <w:sz w:val="20"/>
              </w:rPr>
              <w:t>Schooltype</w:t>
            </w:r>
          </w:p>
        </w:tc>
        <w:tc>
          <w:tcPr>
            <w:tcW w:w="4768" w:type="dxa"/>
            <w:shd w:val="clear" w:color="auto" w:fill="415665"/>
          </w:tcPr>
          <w:p w14:paraId="1C215F5F" w14:textId="398F0A24" w:rsidR="008C02BA" w:rsidRPr="008C02BA" w:rsidRDefault="008C02BA">
            <w:pPr>
              <w:pStyle w:val="Standaard1"/>
              <w:rPr>
                <w:rFonts w:asciiTheme="minorHAnsi" w:cstheme="minorHAnsi"/>
                <w:color w:val="FFFFFF" w:themeColor="background1"/>
                <w:sz w:val="20"/>
              </w:rPr>
            </w:pPr>
            <w:r w:rsidRPr="008C02BA">
              <w:rPr>
                <w:rFonts w:asciiTheme="minorHAnsi" w:cstheme="minorHAnsi"/>
                <w:color w:val="FFFFFF" w:themeColor="background1"/>
                <w:sz w:val="20"/>
              </w:rPr>
              <w:t>Aantal leerlingen</w:t>
            </w:r>
          </w:p>
        </w:tc>
      </w:tr>
      <w:tr w:rsidR="008C02BA" w:rsidRPr="008C02BA" w14:paraId="739E848C" w14:textId="77777777" w:rsidTr="012D1D64">
        <w:tc>
          <w:tcPr>
            <w:tcW w:w="4248" w:type="dxa"/>
          </w:tcPr>
          <w:p w14:paraId="0D05CE82" w14:textId="13E03F20" w:rsidR="008C02BA" w:rsidRPr="008C02BA" w:rsidRDefault="008C02BA">
            <w:pPr>
              <w:pStyle w:val="Standaard1"/>
              <w:rPr>
                <w:rFonts w:asciiTheme="minorHAnsi" w:cstheme="minorHAnsi"/>
                <w:sz w:val="20"/>
              </w:rPr>
            </w:pPr>
            <w:r w:rsidRPr="008C02BA">
              <w:rPr>
                <w:rFonts w:asciiTheme="minorHAnsi" w:cstheme="minorHAnsi"/>
                <w:sz w:val="20"/>
              </w:rPr>
              <w:t>VSO</w:t>
            </w:r>
          </w:p>
        </w:tc>
        <w:tc>
          <w:tcPr>
            <w:tcW w:w="4768" w:type="dxa"/>
          </w:tcPr>
          <w:p w14:paraId="32D01410" w14:textId="50EEAA6A" w:rsidR="008C02BA" w:rsidRPr="008C02BA" w:rsidRDefault="00A15DD9" w:rsidP="012D1D64">
            <w:pPr>
              <w:pStyle w:val="Standaard1"/>
              <w:jc w:val="right"/>
              <w:rPr>
                <w:rFonts w:asciiTheme="minorHAnsi"/>
                <w:sz w:val="20"/>
                <w:szCs w:val="20"/>
              </w:rPr>
            </w:pPr>
            <w:r>
              <w:rPr>
                <w:rFonts w:asciiTheme="minorHAnsi"/>
                <w:sz w:val="20"/>
                <w:szCs w:val="20"/>
              </w:rPr>
              <w:t>23</w:t>
            </w:r>
          </w:p>
        </w:tc>
      </w:tr>
      <w:tr w:rsidR="008C02BA" w:rsidRPr="008C02BA" w14:paraId="6D5EC809" w14:textId="77777777" w:rsidTr="012D1D64">
        <w:tc>
          <w:tcPr>
            <w:tcW w:w="4248" w:type="dxa"/>
          </w:tcPr>
          <w:p w14:paraId="234FEDCA" w14:textId="33AF92AF" w:rsidR="008C02BA" w:rsidRPr="008C02BA" w:rsidRDefault="008C02BA">
            <w:pPr>
              <w:pStyle w:val="Standaard1"/>
              <w:rPr>
                <w:rFonts w:asciiTheme="minorHAnsi" w:cstheme="minorHAnsi"/>
                <w:sz w:val="20"/>
              </w:rPr>
            </w:pPr>
            <w:r w:rsidRPr="008C02BA">
              <w:rPr>
                <w:rFonts w:asciiTheme="minorHAnsi" w:cstheme="minorHAnsi"/>
                <w:sz w:val="20"/>
              </w:rPr>
              <w:t>Praktijkschool</w:t>
            </w:r>
          </w:p>
        </w:tc>
        <w:tc>
          <w:tcPr>
            <w:tcW w:w="4768" w:type="dxa"/>
          </w:tcPr>
          <w:p w14:paraId="4C622CD5" w14:textId="4D916B6B" w:rsidR="008C02BA" w:rsidRPr="008C02BA" w:rsidRDefault="00A15DD9" w:rsidP="012D1D64">
            <w:pPr>
              <w:pStyle w:val="Standaard1"/>
              <w:jc w:val="right"/>
              <w:rPr>
                <w:rFonts w:asciiTheme="minorHAnsi"/>
                <w:sz w:val="20"/>
                <w:szCs w:val="20"/>
              </w:rPr>
            </w:pPr>
            <w:r>
              <w:rPr>
                <w:rFonts w:asciiTheme="minorHAnsi"/>
                <w:sz w:val="20"/>
                <w:szCs w:val="20"/>
              </w:rPr>
              <w:t>4</w:t>
            </w:r>
          </w:p>
        </w:tc>
      </w:tr>
      <w:tr w:rsidR="008C02BA" w:rsidRPr="008C02BA" w14:paraId="0D462405" w14:textId="77777777" w:rsidTr="012D1D64">
        <w:tc>
          <w:tcPr>
            <w:tcW w:w="4248" w:type="dxa"/>
          </w:tcPr>
          <w:p w14:paraId="682CE73F" w14:textId="7D6C4FCF" w:rsidR="008C02BA" w:rsidRPr="00BE65D1" w:rsidRDefault="008C02BA">
            <w:pPr>
              <w:pStyle w:val="Standaard1"/>
              <w:rPr>
                <w:rFonts w:asciiTheme="minorHAnsi" w:cstheme="minorHAnsi"/>
                <w:color w:val="FF0000"/>
                <w:sz w:val="20"/>
              </w:rPr>
            </w:pPr>
            <w:r w:rsidRPr="008C02BA">
              <w:rPr>
                <w:rFonts w:asciiTheme="minorHAnsi" w:cstheme="minorHAnsi"/>
                <w:sz w:val="20"/>
              </w:rPr>
              <w:t>V</w:t>
            </w:r>
            <w:r w:rsidR="00BE65D1">
              <w:rPr>
                <w:rFonts w:asciiTheme="minorHAnsi" w:cstheme="minorHAnsi"/>
                <w:sz w:val="20"/>
              </w:rPr>
              <w:t xml:space="preserve">mbo </w:t>
            </w:r>
          </w:p>
        </w:tc>
        <w:tc>
          <w:tcPr>
            <w:tcW w:w="4768" w:type="dxa"/>
          </w:tcPr>
          <w:p w14:paraId="1DB03DF8" w14:textId="72DAA2F9" w:rsidR="008C02BA" w:rsidRPr="008C02BA" w:rsidRDefault="002B471D" w:rsidP="012D1D64">
            <w:pPr>
              <w:pStyle w:val="Standaard1"/>
              <w:jc w:val="right"/>
              <w:rPr>
                <w:rFonts w:asciiTheme="minorHAnsi"/>
                <w:sz w:val="20"/>
                <w:szCs w:val="20"/>
              </w:rPr>
            </w:pPr>
            <w:r>
              <w:rPr>
                <w:rFonts w:asciiTheme="minorHAnsi"/>
                <w:sz w:val="20"/>
                <w:szCs w:val="20"/>
              </w:rPr>
              <w:t>2</w:t>
            </w:r>
          </w:p>
        </w:tc>
      </w:tr>
      <w:tr w:rsidR="008C02BA" w:rsidRPr="008C02BA" w14:paraId="202A8C24" w14:textId="77777777" w:rsidTr="012D1D64">
        <w:tc>
          <w:tcPr>
            <w:tcW w:w="4248" w:type="dxa"/>
          </w:tcPr>
          <w:p w14:paraId="56E08DE2" w14:textId="6843E9AD" w:rsidR="008C02BA" w:rsidRPr="00BE65D1" w:rsidRDefault="008C02BA">
            <w:pPr>
              <w:pStyle w:val="Standaard1"/>
              <w:rPr>
                <w:rFonts w:asciiTheme="minorHAnsi" w:cstheme="minorHAnsi"/>
                <w:color w:val="FF0000"/>
                <w:sz w:val="20"/>
              </w:rPr>
            </w:pPr>
            <w:r w:rsidRPr="008C02BA">
              <w:rPr>
                <w:rFonts w:asciiTheme="minorHAnsi" w:cstheme="minorHAnsi"/>
                <w:sz w:val="20"/>
              </w:rPr>
              <w:t>havo</w:t>
            </w:r>
            <w:r w:rsidR="00BE65D1">
              <w:rPr>
                <w:rFonts w:asciiTheme="minorHAnsi" w:cstheme="minorHAnsi"/>
                <w:sz w:val="20"/>
              </w:rPr>
              <w:t xml:space="preserve"> </w:t>
            </w:r>
            <w:r w:rsidR="00C50920">
              <w:rPr>
                <w:rFonts w:asciiTheme="minorHAnsi" w:cstheme="minorHAnsi"/>
                <w:sz w:val="20"/>
              </w:rPr>
              <w:t>/</w:t>
            </w:r>
            <w:r w:rsidR="00BE65D1">
              <w:rPr>
                <w:rFonts w:asciiTheme="minorHAnsi" w:cstheme="minorHAnsi"/>
                <w:sz w:val="20"/>
              </w:rPr>
              <w:t xml:space="preserve"> vwo</w:t>
            </w:r>
          </w:p>
        </w:tc>
        <w:tc>
          <w:tcPr>
            <w:tcW w:w="4768" w:type="dxa"/>
          </w:tcPr>
          <w:p w14:paraId="7FB00E89" w14:textId="65ED110A" w:rsidR="008C02BA" w:rsidRPr="008C02BA" w:rsidRDefault="002B471D" w:rsidP="012D1D64">
            <w:pPr>
              <w:pStyle w:val="Standaard1"/>
              <w:jc w:val="right"/>
              <w:rPr>
                <w:rFonts w:asciiTheme="minorHAnsi"/>
                <w:sz w:val="20"/>
                <w:szCs w:val="20"/>
              </w:rPr>
            </w:pPr>
            <w:r>
              <w:rPr>
                <w:rFonts w:asciiTheme="minorHAnsi"/>
                <w:sz w:val="20"/>
                <w:szCs w:val="20"/>
              </w:rPr>
              <w:t>1</w:t>
            </w:r>
          </w:p>
        </w:tc>
      </w:tr>
      <w:tr w:rsidR="008C02BA" w:rsidRPr="008C02BA" w14:paraId="7FFBB318" w14:textId="77777777" w:rsidTr="012D1D64">
        <w:tc>
          <w:tcPr>
            <w:tcW w:w="4248" w:type="dxa"/>
          </w:tcPr>
          <w:p w14:paraId="1B4F09FC" w14:textId="085197DE" w:rsidR="008C02BA" w:rsidRPr="008C02BA" w:rsidRDefault="008C02BA">
            <w:pPr>
              <w:pStyle w:val="Standaard1"/>
              <w:rPr>
                <w:rFonts w:asciiTheme="minorHAnsi" w:cstheme="minorHAnsi"/>
                <w:sz w:val="20"/>
              </w:rPr>
            </w:pPr>
            <w:r w:rsidRPr="008C02BA">
              <w:rPr>
                <w:rFonts w:asciiTheme="minorHAnsi" w:cstheme="minorHAnsi"/>
                <w:sz w:val="20"/>
              </w:rPr>
              <w:t xml:space="preserve">Anders </w:t>
            </w:r>
            <w:r w:rsidR="004C2E8A">
              <w:rPr>
                <w:rFonts w:asciiTheme="minorHAnsi" w:cstheme="minorHAnsi"/>
                <w:sz w:val="20"/>
              </w:rPr>
              <w:t>SO</w:t>
            </w:r>
          </w:p>
        </w:tc>
        <w:tc>
          <w:tcPr>
            <w:tcW w:w="4768" w:type="dxa"/>
          </w:tcPr>
          <w:p w14:paraId="423ED845" w14:textId="52B3ABDC" w:rsidR="008C02BA" w:rsidRPr="008C02BA" w:rsidRDefault="002B471D" w:rsidP="012D1D64">
            <w:pPr>
              <w:pStyle w:val="Standaard1"/>
              <w:jc w:val="right"/>
              <w:rPr>
                <w:rFonts w:asciiTheme="minorHAnsi"/>
                <w:sz w:val="20"/>
                <w:szCs w:val="20"/>
              </w:rPr>
            </w:pPr>
            <w:r>
              <w:rPr>
                <w:rFonts w:asciiTheme="minorHAnsi"/>
                <w:sz w:val="20"/>
                <w:szCs w:val="20"/>
              </w:rPr>
              <w:t>2</w:t>
            </w:r>
          </w:p>
        </w:tc>
      </w:tr>
      <w:tr w:rsidR="004C2E8A" w:rsidRPr="008C02BA" w14:paraId="3D3E4148" w14:textId="77777777" w:rsidTr="012D1D64">
        <w:tc>
          <w:tcPr>
            <w:tcW w:w="4248" w:type="dxa"/>
          </w:tcPr>
          <w:p w14:paraId="212BF11B" w14:textId="1EACBB6F" w:rsidR="004C2E8A" w:rsidRPr="008C02BA" w:rsidRDefault="004C2E8A">
            <w:pPr>
              <w:pStyle w:val="Standaard1"/>
              <w:rPr>
                <w:rFonts w:asciiTheme="minorHAnsi" w:cstheme="minorHAnsi"/>
                <w:sz w:val="20"/>
              </w:rPr>
            </w:pPr>
            <w:r>
              <w:rPr>
                <w:rFonts w:asciiTheme="minorHAnsi" w:cstheme="minorHAnsi"/>
                <w:sz w:val="20"/>
              </w:rPr>
              <w:t>Regulier BAO</w:t>
            </w:r>
          </w:p>
        </w:tc>
        <w:tc>
          <w:tcPr>
            <w:tcW w:w="4768" w:type="dxa"/>
          </w:tcPr>
          <w:p w14:paraId="2DCD6F94" w14:textId="011AEB86" w:rsidR="004C2E8A" w:rsidRDefault="004C2E8A" w:rsidP="012D1D64">
            <w:pPr>
              <w:pStyle w:val="Standaard1"/>
              <w:jc w:val="right"/>
              <w:rPr>
                <w:rFonts w:asciiTheme="minorHAnsi"/>
                <w:sz w:val="20"/>
                <w:szCs w:val="20"/>
              </w:rPr>
            </w:pPr>
          </w:p>
        </w:tc>
      </w:tr>
    </w:tbl>
    <w:p w14:paraId="3EF9120A" w14:textId="77777777" w:rsidR="008C02BA" w:rsidRPr="008C02BA" w:rsidRDefault="008C02BA">
      <w:pPr>
        <w:pStyle w:val="Standaard1"/>
        <w:rPr>
          <w:rFonts w:asciiTheme="minorHAnsi" w:cstheme="minorHAnsi"/>
          <w:sz w:val="20"/>
        </w:rPr>
      </w:pPr>
    </w:p>
    <w:p w14:paraId="065D3C50" w14:textId="261FB8F1" w:rsidR="000901BA" w:rsidRPr="000901BA" w:rsidRDefault="001B44B6">
      <w:pPr>
        <w:pStyle w:val="Standaard1"/>
        <w:rPr>
          <w:rFonts w:asciiTheme="minorHAnsi" w:cstheme="minorHAnsi"/>
          <w:b/>
          <w:sz w:val="20"/>
        </w:rPr>
      </w:pPr>
      <w:r w:rsidRPr="000901BA">
        <w:rPr>
          <w:rFonts w:asciiTheme="minorHAnsi" w:cstheme="minorHAnsi"/>
          <w:b/>
          <w:sz w:val="20"/>
        </w:rPr>
        <w:t xml:space="preserve">Vergelijking van de </w:t>
      </w:r>
      <w:r w:rsidR="002B471D">
        <w:rPr>
          <w:rFonts w:asciiTheme="minorHAnsi" w:cstheme="minorHAnsi"/>
          <w:b/>
          <w:sz w:val="20"/>
        </w:rPr>
        <w:t>eind</w:t>
      </w:r>
      <w:r w:rsidRPr="000901BA">
        <w:rPr>
          <w:rFonts w:asciiTheme="minorHAnsi" w:cstheme="minorHAnsi"/>
          <w:b/>
          <w:sz w:val="20"/>
        </w:rPr>
        <w:t>ui</w:t>
      </w:r>
      <w:r w:rsidR="000901BA" w:rsidRPr="000901BA">
        <w:rPr>
          <w:rFonts w:asciiTheme="minorHAnsi" w:cstheme="minorHAnsi"/>
          <w:b/>
          <w:sz w:val="20"/>
        </w:rPr>
        <w:t>tstroom met het opgestelde OPP</w:t>
      </w:r>
    </w:p>
    <w:p w14:paraId="0360A96D" w14:textId="1A6A9830" w:rsidR="00714C72" w:rsidRPr="008C02BA" w:rsidRDefault="001B44B6">
      <w:pPr>
        <w:pStyle w:val="Standaard1"/>
        <w:rPr>
          <w:rFonts w:asciiTheme="minorHAnsi" w:cstheme="minorHAnsi"/>
          <w:sz w:val="20"/>
        </w:rPr>
      </w:pPr>
      <w:r w:rsidRPr="008C02BA">
        <w:rPr>
          <w:rFonts w:asciiTheme="minorHAnsi" w:cstheme="minorHAnsi"/>
          <w:sz w:val="20"/>
        </w:rPr>
        <w:t>Voor iedere leerling is een verwachte uitstroombestemming opgenomen in het OPP. Onderstaand een overzicht hoe zich dit verhoudt tot de werkelijke uitstroom:</w:t>
      </w:r>
    </w:p>
    <w:p w14:paraId="61956DCC" w14:textId="6270AFEB" w:rsidR="008800A1" w:rsidRDefault="008800A1">
      <w:pPr>
        <w:pStyle w:val="Standaard1"/>
        <w:rPr>
          <w:rFonts w:asciiTheme="minorHAnsi" w:cstheme="minorHAnsi"/>
          <w:sz w:val="20"/>
        </w:rPr>
      </w:pPr>
    </w:p>
    <w:tbl>
      <w:tblPr>
        <w:tblStyle w:val="Tabelrasterlicht"/>
        <w:tblW w:w="0" w:type="auto"/>
        <w:tblLook w:val="04A0" w:firstRow="1" w:lastRow="0" w:firstColumn="1" w:lastColumn="0" w:noHBand="0" w:noVBand="1"/>
      </w:tblPr>
      <w:tblGrid>
        <w:gridCol w:w="4248"/>
        <w:gridCol w:w="1987"/>
        <w:gridCol w:w="2781"/>
      </w:tblGrid>
      <w:tr w:rsidR="00D141F4" w14:paraId="627EFE6B" w14:textId="6F87638E" w:rsidTr="012D1D64">
        <w:tc>
          <w:tcPr>
            <w:tcW w:w="4248" w:type="dxa"/>
            <w:shd w:val="clear" w:color="auto" w:fill="618096" w:themeFill="accent2" w:themeFillShade="BF"/>
          </w:tcPr>
          <w:p w14:paraId="39E77BAE" w14:textId="600E6E0F" w:rsidR="00D141F4" w:rsidRPr="00D141F4" w:rsidRDefault="00D141F4">
            <w:pPr>
              <w:pStyle w:val="Standaard1"/>
              <w:rPr>
                <w:rFonts w:asciiTheme="minorHAnsi" w:cstheme="minorHAnsi"/>
                <w:color w:val="FFFFFF" w:themeColor="background1"/>
                <w:sz w:val="20"/>
              </w:rPr>
            </w:pPr>
            <w:r w:rsidRPr="00D141F4">
              <w:rPr>
                <w:rFonts w:asciiTheme="minorHAnsi" w:cstheme="minorHAnsi"/>
                <w:color w:val="FFFFFF" w:themeColor="background1"/>
                <w:sz w:val="20"/>
              </w:rPr>
              <w:t>Resultaat</w:t>
            </w:r>
          </w:p>
        </w:tc>
        <w:tc>
          <w:tcPr>
            <w:tcW w:w="1987" w:type="dxa"/>
            <w:shd w:val="clear" w:color="auto" w:fill="618096" w:themeFill="accent2" w:themeFillShade="BF"/>
          </w:tcPr>
          <w:p w14:paraId="0080A678" w14:textId="0B85268B" w:rsidR="00D141F4" w:rsidRPr="00D141F4" w:rsidRDefault="00D141F4">
            <w:pPr>
              <w:pStyle w:val="Standaard1"/>
              <w:rPr>
                <w:rFonts w:asciiTheme="minorHAnsi" w:cstheme="minorHAnsi"/>
                <w:color w:val="FFFFFF" w:themeColor="background1"/>
                <w:sz w:val="20"/>
              </w:rPr>
            </w:pPr>
            <w:r w:rsidRPr="00D141F4">
              <w:rPr>
                <w:rFonts w:asciiTheme="minorHAnsi" w:cstheme="minorHAnsi"/>
                <w:color w:val="FFFFFF" w:themeColor="background1"/>
                <w:sz w:val="20"/>
              </w:rPr>
              <w:t xml:space="preserve">Aantal leerlingen </w:t>
            </w:r>
          </w:p>
        </w:tc>
        <w:tc>
          <w:tcPr>
            <w:tcW w:w="2781" w:type="dxa"/>
            <w:shd w:val="clear" w:color="auto" w:fill="618096" w:themeFill="accent2" w:themeFillShade="BF"/>
          </w:tcPr>
          <w:p w14:paraId="38033CEA" w14:textId="0C247AB2" w:rsidR="00D141F4" w:rsidRPr="00D141F4" w:rsidRDefault="00D141F4">
            <w:pPr>
              <w:pStyle w:val="Standaard1"/>
              <w:rPr>
                <w:rFonts w:asciiTheme="minorHAnsi" w:cstheme="minorHAnsi"/>
                <w:color w:val="FFFFFF" w:themeColor="background1"/>
                <w:sz w:val="20"/>
              </w:rPr>
            </w:pPr>
            <w:r w:rsidRPr="00D141F4">
              <w:rPr>
                <w:rFonts w:asciiTheme="minorHAnsi" w:cstheme="minorHAnsi"/>
                <w:color w:val="FFFFFF" w:themeColor="background1"/>
                <w:sz w:val="20"/>
              </w:rPr>
              <w:t>Percentage</w:t>
            </w:r>
          </w:p>
        </w:tc>
      </w:tr>
      <w:tr w:rsidR="00D141F4" w14:paraId="2349ACD1" w14:textId="6F44C06F" w:rsidTr="012D1D64">
        <w:tc>
          <w:tcPr>
            <w:tcW w:w="4248" w:type="dxa"/>
          </w:tcPr>
          <w:p w14:paraId="3CF32AE2" w14:textId="4F4CEA1E" w:rsidR="00D141F4" w:rsidRDefault="00D141F4">
            <w:pPr>
              <w:pStyle w:val="Standaard1"/>
              <w:rPr>
                <w:rFonts w:asciiTheme="minorHAnsi" w:cstheme="minorHAnsi"/>
                <w:sz w:val="20"/>
              </w:rPr>
            </w:pPr>
            <w:r w:rsidRPr="008C02BA">
              <w:rPr>
                <w:rFonts w:asciiTheme="minorHAnsi" w:cstheme="minorHAnsi"/>
                <w:sz w:val="20"/>
              </w:rPr>
              <w:t>Onder het verwachte niveau</w:t>
            </w:r>
          </w:p>
        </w:tc>
        <w:tc>
          <w:tcPr>
            <w:tcW w:w="1987" w:type="dxa"/>
          </w:tcPr>
          <w:p w14:paraId="57C10780" w14:textId="26BEDA33" w:rsidR="00D141F4" w:rsidRDefault="00271751" w:rsidP="012D1D64">
            <w:pPr>
              <w:pStyle w:val="Standaard1"/>
              <w:jc w:val="right"/>
              <w:rPr>
                <w:rFonts w:asciiTheme="minorHAnsi"/>
                <w:sz w:val="20"/>
                <w:szCs w:val="20"/>
              </w:rPr>
            </w:pPr>
            <w:r>
              <w:rPr>
                <w:rFonts w:asciiTheme="minorHAnsi"/>
                <w:sz w:val="20"/>
                <w:szCs w:val="20"/>
              </w:rPr>
              <w:t>0</w:t>
            </w:r>
          </w:p>
        </w:tc>
        <w:tc>
          <w:tcPr>
            <w:tcW w:w="2781" w:type="dxa"/>
          </w:tcPr>
          <w:p w14:paraId="3B9763F3" w14:textId="73D565C9" w:rsidR="00D141F4" w:rsidRDefault="00271751" w:rsidP="012D1D64">
            <w:pPr>
              <w:pStyle w:val="Standaard1"/>
              <w:jc w:val="right"/>
              <w:rPr>
                <w:rFonts w:asciiTheme="minorHAnsi"/>
                <w:sz w:val="20"/>
                <w:szCs w:val="20"/>
              </w:rPr>
            </w:pPr>
            <w:r>
              <w:rPr>
                <w:rFonts w:asciiTheme="minorHAnsi"/>
                <w:sz w:val="20"/>
                <w:szCs w:val="20"/>
              </w:rPr>
              <w:t>0%</w:t>
            </w:r>
          </w:p>
        </w:tc>
      </w:tr>
      <w:tr w:rsidR="00D141F4" w14:paraId="67C8993D" w14:textId="39E24468" w:rsidTr="012D1D64">
        <w:tc>
          <w:tcPr>
            <w:tcW w:w="4248" w:type="dxa"/>
          </w:tcPr>
          <w:p w14:paraId="5C77964E" w14:textId="033EDD8F" w:rsidR="00D141F4" w:rsidRDefault="00D141F4">
            <w:pPr>
              <w:pStyle w:val="Standaard1"/>
              <w:rPr>
                <w:rFonts w:asciiTheme="minorHAnsi" w:cstheme="minorHAnsi"/>
                <w:sz w:val="20"/>
              </w:rPr>
            </w:pPr>
            <w:r w:rsidRPr="008C02BA">
              <w:rPr>
                <w:rFonts w:asciiTheme="minorHAnsi" w:cstheme="minorHAnsi"/>
                <w:sz w:val="20"/>
              </w:rPr>
              <w:t>Op het verwachte niveau</w:t>
            </w:r>
          </w:p>
        </w:tc>
        <w:tc>
          <w:tcPr>
            <w:tcW w:w="1987" w:type="dxa"/>
          </w:tcPr>
          <w:p w14:paraId="72CE1A01" w14:textId="52E2A757" w:rsidR="00D141F4" w:rsidRDefault="00A15DD9" w:rsidP="012D1D64">
            <w:pPr>
              <w:pStyle w:val="Standaard1"/>
              <w:jc w:val="right"/>
              <w:rPr>
                <w:rFonts w:asciiTheme="minorHAnsi"/>
                <w:sz w:val="20"/>
                <w:szCs w:val="20"/>
              </w:rPr>
            </w:pPr>
            <w:r>
              <w:rPr>
                <w:rFonts w:asciiTheme="minorHAnsi"/>
                <w:sz w:val="20"/>
                <w:szCs w:val="20"/>
              </w:rPr>
              <w:t>29</w:t>
            </w:r>
          </w:p>
        </w:tc>
        <w:tc>
          <w:tcPr>
            <w:tcW w:w="2781" w:type="dxa"/>
          </w:tcPr>
          <w:p w14:paraId="38672F89" w14:textId="26B7F389" w:rsidR="00D141F4" w:rsidRDefault="00A15DD9" w:rsidP="012D1D64">
            <w:pPr>
              <w:pStyle w:val="Standaard1"/>
              <w:jc w:val="right"/>
              <w:rPr>
                <w:rFonts w:asciiTheme="minorHAnsi"/>
                <w:sz w:val="20"/>
                <w:szCs w:val="20"/>
              </w:rPr>
            </w:pPr>
            <w:r>
              <w:rPr>
                <w:rFonts w:asciiTheme="minorHAnsi"/>
                <w:sz w:val="20"/>
                <w:szCs w:val="20"/>
              </w:rPr>
              <w:t>97</w:t>
            </w:r>
            <w:r w:rsidR="012D1D64" w:rsidRPr="012D1D64">
              <w:rPr>
                <w:rFonts w:asciiTheme="minorHAnsi"/>
                <w:sz w:val="20"/>
                <w:szCs w:val="20"/>
              </w:rPr>
              <w:t>%</w:t>
            </w:r>
          </w:p>
        </w:tc>
      </w:tr>
      <w:tr w:rsidR="00D141F4" w14:paraId="3D7B5042" w14:textId="699767DE" w:rsidTr="012D1D64">
        <w:tc>
          <w:tcPr>
            <w:tcW w:w="4248" w:type="dxa"/>
          </w:tcPr>
          <w:p w14:paraId="15ABA330" w14:textId="7CD475CF" w:rsidR="00D141F4" w:rsidRDefault="00D141F4">
            <w:pPr>
              <w:pStyle w:val="Standaard1"/>
              <w:rPr>
                <w:rFonts w:asciiTheme="minorHAnsi" w:cstheme="minorHAnsi"/>
                <w:sz w:val="20"/>
              </w:rPr>
            </w:pPr>
            <w:r w:rsidRPr="008C02BA">
              <w:rPr>
                <w:rFonts w:asciiTheme="minorHAnsi" w:cstheme="minorHAnsi"/>
                <w:sz w:val="20"/>
              </w:rPr>
              <w:t>Boven het verwachte niveau</w:t>
            </w:r>
          </w:p>
        </w:tc>
        <w:tc>
          <w:tcPr>
            <w:tcW w:w="1987" w:type="dxa"/>
          </w:tcPr>
          <w:p w14:paraId="74A01CBC" w14:textId="47588DB7" w:rsidR="00D141F4" w:rsidRDefault="00A15DD9" w:rsidP="00310A58">
            <w:pPr>
              <w:pStyle w:val="Standaard1"/>
              <w:jc w:val="right"/>
              <w:rPr>
                <w:rFonts w:asciiTheme="minorHAnsi" w:cstheme="minorHAnsi"/>
                <w:sz w:val="20"/>
              </w:rPr>
            </w:pPr>
            <w:r>
              <w:rPr>
                <w:rFonts w:asciiTheme="minorHAnsi" w:cstheme="minorHAnsi"/>
                <w:sz w:val="20"/>
              </w:rPr>
              <w:t>1</w:t>
            </w:r>
          </w:p>
        </w:tc>
        <w:tc>
          <w:tcPr>
            <w:tcW w:w="2781" w:type="dxa"/>
          </w:tcPr>
          <w:p w14:paraId="7078AC54" w14:textId="5247A003" w:rsidR="00D141F4" w:rsidRDefault="00A15DD9" w:rsidP="00310A58">
            <w:pPr>
              <w:pStyle w:val="Standaard1"/>
              <w:jc w:val="right"/>
              <w:rPr>
                <w:rFonts w:asciiTheme="minorHAnsi" w:cstheme="minorHAnsi"/>
                <w:sz w:val="20"/>
              </w:rPr>
            </w:pPr>
            <w:r>
              <w:rPr>
                <w:rFonts w:asciiTheme="minorHAnsi" w:cstheme="minorHAnsi"/>
                <w:sz w:val="20"/>
              </w:rPr>
              <w:t>3%</w:t>
            </w:r>
          </w:p>
        </w:tc>
      </w:tr>
    </w:tbl>
    <w:p w14:paraId="1819A44A" w14:textId="5D068668" w:rsidR="00D141F4" w:rsidRDefault="00D141F4">
      <w:pPr>
        <w:pStyle w:val="Standaard1"/>
        <w:rPr>
          <w:rFonts w:asciiTheme="minorHAnsi" w:cstheme="minorHAnsi"/>
          <w:sz w:val="20"/>
        </w:rPr>
      </w:pPr>
    </w:p>
    <w:p w14:paraId="5E5F1EAB" w14:textId="02286CA1" w:rsidR="00271751" w:rsidRDefault="00271751">
      <w:pPr>
        <w:pStyle w:val="Standaard1"/>
        <w:rPr>
          <w:rFonts w:asciiTheme="minorHAnsi" w:cstheme="minorHAnsi"/>
          <w:sz w:val="20"/>
        </w:rPr>
      </w:pPr>
    </w:p>
    <w:p w14:paraId="63DBFC2E" w14:textId="09666A8D" w:rsidR="00271751" w:rsidRDefault="00271751">
      <w:pPr>
        <w:pStyle w:val="Standaard1"/>
        <w:rPr>
          <w:rFonts w:asciiTheme="minorHAnsi" w:cstheme="minorHAnsi"/>
          <w:sz w:val="20"/>
        </w:rPr>
      </w:pPr>
    </w:p>
    <w:p w14:paraId="391254AD" w14:textId="0F474632" w:rsidR="00271751" w:rsidRDefault="00271751">
      <w:pPr>
        <w:pStyle w:val="Standaard1"/>
        <w:rPr>
          <w:rFonts w:asciiTheme="minorHAnsi" w:cstheme="minorHAnsi"/>
          <w:sz w:val="20"/>
        </w:rPr>
      </w:pPr>
    </w:p>
    <w:p w14:paraId="3C5C9B5F" w14:textId="77777777" w:rsidR="00271751" w:rsidRPr="008C02BA" w:rsidRDefault="00271751">
      <w:pPr>
        <w:pStyle w:val="Standaard1"/>
        <w:rPr>
          <w:rFonts w:asciiTheme="minorHAnsi" w:cstheme="minorHAnsi"/>
          <w:sz w:val="20"/>
        </w:rPr>
      </w:pPr>
    </w:p>
    <w:p w14:paraId="33612637" w14:textId="564AF0AC" w:rsidR="00714C72" w:rsidRDefault="001B44B6" w:rsidP="00425BA0">
      <w:pPr>
        <w:pStyle w:val="Kop2"/>
      </w:pPr>
      <w:r>
        <w:lastRenderedPageBreak/>
        <w:t>C. Bestendiging</w:t>
      </w:r>
      <w:r w:rsidR="001443F1">
        <w:t xml:space="preserve"> </w:t>
      </w:r>
    </w:p>
    <w:p w14:paraId="3103DC74" w14:textId="5E9CC5FB" w:rsidR="00714C72" w:rsidRDefault="001B44B6">
      <w:pPr>
        <w:pStyle w:val="Standaard1"/>
      </w:pPr>
      <w:r>
        <w:t>Nadat de leerling onze school heeft verlaten willen we graag zicht houden op de verdere ontwikkeling. Dit doen we door de zogenaamde bestendiging in beeld te brengen, hierbij onderzoeken we</w:t>
      </w:r>
      <w:r>
        <w:t> </w:t>
      </w:r>
      <w:r>
        <w:t>gedurende een periode van twee jaar of de leerling inderdaad nog op de betreffende uitstroombestemming verblijft. Onderstaand de betreffende gegevens:</w:t>
      </w:r>
    </w:p>
    <w:p w14:paraId="338E8587" w14:textId="77777777" w:rsidR="008800A1" w:rsidRDefault="008800A1">
      <w:pPr>
        <w:pStyle w:val="Standaard1"/>
        <w:rPr>
          <w:rStyle w:val="Zwaar1"/>
        </w:rPr>
      </w:pPr>
    </w:p>
    <w:tbl>
      <w:tblPr>
        <w:tblStyle w:val="Tabelrasterlicht"/>
        <w:tblW w:w="0" w:type="auto"/>
        <w:tblLook w:val="04A0" w:firstRow="1" w:lastRow="0" w:firstColumn="1" w:lastColumn="0" w:noHBand="0" w:noVBand="1"/>
      </w:tblPr>
      <w:tblGrid>
        <w:gridCol w:w="5949"/>
        <w:gridCol w:w="3067"/>
      </w:tblGrid>
      <w:tr w:rsidR="008C02BA" w:rsidRPr="008C02BA" w14:paraId="14747929" w14:textId="77777777" w:rsidTr="00323A08">
        <w:tc>
          <w:tcPr>
            <w:tcW w:w="5949" w:type="dxa"/>
            <w:shd w:val="clear" w:color="auto" w:fill="618096" w:themeFill="accent2" w:themeFillShade="BF"/>
          </w:tcPr>
          <w:p w14:paraId="44D45A4F" w14:textId="7DFF2234" w:rsidR="008C02BA" w:rsidRPr="00D141F4" w:rsidRDefault="00BE65D1">
            <w:pPr>
              <w:pStyle w:val="Standaard1"/>
              <w:rPr>
                <w:rFonts w:asciiTheme="minorHAnsi" w:cstheme="minorHAnsi"/>
                <w:color w:val="FFFFFF" w:themeColor="background1"/>
                <w:sz w:val="20"/>
              </w:rPr>
            </w:pPr>
            <w:bookmarkStart w:id="0" w:name="_Hlk116556043"/>
            <w:r>
              <w:rPr>
                <w:rFonts w:asciiTheme="minorHAnsi" w:cstheme="minorHAnsi"/>
                <w:color w:val="FFFFFF" w:themeColor="background1"/>
                <w:sz w:val="20"/>
              </w:rPr>
              <w:t>Uitstroom schooljaar 2021-2022</w:t>
            </w:r>
          </w:p>
        </w:tc>
        <w:tc>
          <w:tcPr>
            <w:tcW w:w="3067" w:type="dxa"/>
            <w:shd w:val="clear" w:color="auto" w:fill="618096" w:themeFill="accent2" w:themeFillShade="BF"/>
          </w:tcPr>
          <w:p w14:paraId="219962EA" w14:textId="4EB38F42" w:rsidR="008C02BA" w:rsidRPr="00D141F4" w:rsidRDefault="008C02BA">
            <w:pPr>
              <w:pStyle w:val="Standaard1"/>
              <w:rPr>
                <w:rFonts w:asciiTheme="minorHAnsi" w:cstheme="minorHAnsi"/>
                <w:color w:val="FFFFFF" w:themeColor="background1"/>
                <w:sz w:val="20"/>
              </w:rPr>
            </w:pPr>
            <w:r w:rsidRPr="00D141F4">
              <w:rPr>
                <w:rFonts w:asciiTheme="minorHAnsi" w:cstheme="minorHAnsi"/>
                <w:color w:val="FFFFFF" w:themeColor="background1"/>
                <w:sz w:val="20"/>
              </w:rPr>
              <w:t>Aantal leerlingen</w:t>
            </w:r>
            <w:r w:rsidR="00323A08">
              <w:rPr>
                <w:rFonts w:asciiTheme="minorHAnsi" w:cstheme="minorHAnsi"/>
                <w:color w:val="FFFFFF" w:themeColor="background1"/>
                <w:sz w:val="20"/>
              </w:rPr>
              <w:t xml:space="preserve">                    30                </w:t>
            </w:r>
          </w:p>
        </w:tc>
      </w:tr>
      <w:tr w:rsidR="008C02BA" w:rsidRPr="008C02BA" w14:paraId="6C977C34" w14:textId="77777777" w:rsidTr="00323A08">
        <w:tc>
          <w:tcPr>
            <w:tcW w:w="5949" w:type="dxa"/>
          </w:tcPr>
          <w:p w14:paraId="5358DEAE" w14:textId="679A4F17" w:rsidR="008C02BA" w:rsidRPr="008C02BA" w:rsidRDefault="008C02BA">
            <w:pPr>
              <w:pStyle w:val="Standaard1"/>
              <w:rPr>
                <w:rFonts w:asciiTheme="minorHAnsi" w:cstheme="minorHAnsi"/>
                <w:sz w:val="20"/>
              </w:rPr>
            </w:pPr>
            <w:r w:rsidRPr="008C02BA">
              <w:rPr>
                <w:rFonts w:asciiTheme="minorHAnsi" w:cstheme="minorHAnsi"/>
                <w:sz w:val="20"/>
              </w:rPr>
              <w:t>Nog op uitstroombestemming</w:t>
            </w:r>
          </w:p>
        </w:tc>
        <w:tc>
          <w:tcPr>
            <w:tcW w:w="3067" w:type="dxa"/>
          </w:tcPr>
          <w:p w14:paraId="13638950" w14:textId="78C6F008" w:rsidR="008C02BA" w:rsidRPr="008C02BA" w:rsidRDefault="00A15DD9" w:rsidP="012D1D64">
            <w:pPr>
              <w:pStyle w:val="Standaard1"/>
              <w:jc w:val="right"/>
              <w:rPr>
                <w:rFonts w:asciiTheme="minorHAnsi"/>
                <w:sz w:val="20"/>
                <w:szCs w:val="20"/>
              </w:rPr>
            </w:pPr>
            <w:r>
              <w:rPr>
                <w:rFonts w:asciiTheme="minorHAnsi"/>
                <w:sz w:val="20"/>
                <w:szCs w:val="20"/>
              </w:rPr>
              <w:t>30</w:t>
            </w:r>
          </w:p>
        </w:tc>
      </w:tr>
      <w:tr w:rsidR="008C02BA" w:rsidRPr="008C02BA" w14:paraId="473F1936" w14:textId="77777777" w:rsidTr="00323A08">
        <w:tc>
          <w:tcPr>
            <w:tcW w:w="5949" w:type="dxa"/>
          </w:tcPr>
          <w:p w14:paraId="0A84D54C" w14:textId="777BDEE8" w:rsidR="008C02BA" w:rsidRPr="008C02BA" w:rsidRDefault="008C02BA">
            <w:pPr>
              <w:pStyle w:val="Standaard1"/>
              <w:rPr>
                <w:rFonts w:asciiTheme="minorHAnsi" w:cstheme="minorHAnsi"/>
                <w:sz w:val="20"/>
              </w:rPr>
            </w:pPr>
            <w:r w:rsidRPr="008C02BA">
              <w:rPr>
                <w:rFonts w:asciiTheme="minorHAnsi" w:cstheme="minorHAnsi"/>
                <w:sz w:val="20"/>
              </w:rPr>
              <w:t>Niet meer op hetzelfde type uitstroombestemming</w:t>
            </w:r>
          </w:p>
        </w:tc>
        <w:tc>
          <w:tcPr>
            <w:tcW w:w="3067" w:type="dxa"/>
          </w:tcPr>
          <w:p w14:paraId="24F78892" w14:textId="4690538E" w:rsidR="008C02BA" w:rsidRPr="008C02BA" w:rsidRDefault="008C02BA" w:rsidP="012D1D64">
            <w:pPr>
              <w:pStyle w:val="Standaard1"/>
              <w:jc w:val="right"/>
              <w:rPr>
                <w:rFonts w:asciiTheme="minorHAnsi"/>
                <w:sz w:val="20"/>
                <w:szCs w:val="20"/>
              </w:rPr>
            </w:pPr>
          </w:p>
        </w:tc>
      </w:tr>
      <w:tr w:rsidR="008C02BA" w:rsidRPr="008C02BA" w14:paraId="2FA747D7" w14:textId="77777777" w:rsidTr="00323A08">
        <w:tc>
          <w:tcPr>
            <w:tcW w:w="5949" w:type="dxa"/>
          </w:tcPr>
          <w:p w14:paraId="5AB71418" w14:textId="27BB6D4E" w:rsidR="008C02BA" w:rsidRPr="008C02BA" w:rsidRDefault="008C02BA">
            <w:pPr>
              <w:pStyle w:val="Standaard1"/>
              <w:rPr>
                <w:rFonts w:asciiTheme="minorHAnsi" w:cstheme="minorHAnsi"/>
                <w:sz w:val="20"/>
              </w:rPr>
            </w:pPr>
            <w:r w:rsidRPr="008C02BA">
              <w:rPr>
                <w:rFonts w:asciiTheme="minorHAnsi" w:cstheme="minorHAnsi"/>
                <w:sz w:val="20"/>
              </w:rPr>
              <w:t>Onbekend/anders</w:t>
            </w:r>
          </w:p>
        </w:tc>
        <w:tc>
          <w:tcPr>
            <w:tcW w:w="3067" w:type="dxa"/>
          </w:tcPr>
          <w:p w14:paraId="3C8AB0A4" w14:textId="29E254CA" w:rsidR="008C02BA" w:rsidRPr="008C02BA" w:rsidRDefault="008C02BA" w:rsidP="012D1D64">
            <w:pPr>
              <w:pStyle w:val="Standaard1"/>
              <w:jc w:val="right"/>
              <w:rPr>
                <w:rFonts w:asciiTheme="minorHAnsi"/>
                <w:sz w:val="20"/>
                <w:szCs w:val="20"/>
              </w:rPr>
            </w:pPr>
          </w:p>
        </w:tc>
      </w:tr>
      <w:tr w:rsidR="008C02BA" w:rsidRPr="008C02BA" w14:paraId="52C46C4B" w14:textId="77777777" w:rsidTr="00323A08">
        <w:tc>
          <w:tcPr>
            <w:tcW w:w="5949" w:type="dxa"/>
            <w:shd w:val="clear" w:color="auto" w:fill="618096" w:themeFill="accent2" w:themeFillShade="BF"/>
          </w:tcPr>
          <w:p w14:paraId="3F7BC8CA" w14:textId="5AEFC8BA" w:rsidR="008C02BA" w:rsidRPr="008C02BA" w:rsidRDefault="008C02BA">
            <w:pPr>
              <w:pStyle w:val="Standaard1"/>
              <w:rPr>
                <w:rFonts w:asciiTheme="minorHAnsi" w:cstheme="minorHAnsi"/>
                <w:color w:val="FFFFFF" w:themeColor="background1"/>
                <w:sz w:val="20"/>
              </w:rPr>
            </w:pPr>
            <w:r w:rsidRPr="008C02BA">
              <w:rPr>
                <w:rFonts w:asciiTheme="minorHAnsi" w:cstheme="minorHAnsi"/>
                <w:color w:val="FFFFFF" w:themeColor="background1"/>
                <w:sz w:val="20"/>
              </w:rPr>
              <w:t xml:space="preserve">Totaal </w:t>
            </w:r>
          </w:p>
        </w:tc>
        <w:tc>
          <w:tcPr>
            <w:tcW w:w="3067" w:type="dxa"/>
            <w:shd w:val="clear" w:color="auto" w:fill="618096" w:themeFill="accent2" w:themeFillShade="BF"/>
          </w:tcPr>
          <w:p w14:paraId="0AD2C461" w14:textId="4B1D3E4D" w:rsidR="008C02BA" w:rsidRPr="008C02BA" w:rsidRDefault="004C2E8A" w:rsidP="012D1D64">
            <w:pPr>
              <w:pStyle w:val="Standaard1"/>
              <w:jc w:val="right"/>
              <w:rPr>
                <w:rFonts w:asciiTheme="minorHAnsi"/>
                <w:color w:val="FFFFFF" w:themeColor="background1"/>
                <w:sz w:val="20"/>
                <w:szCs w:val="20"/>
              </w:rPr>
            </w:pPr>
            <w:r>
              <w:rPr>
                <w:rFonts w:asciiTheme="minorHAnsi"/>
                <w:color w:val="FFFFFF" w:themeColor="background1"/>
                <w:sz w:val="20"/>
                <w:szCs w:val="20"/>
              </w:rPr>
              <w:t>3</w:t>
            </w:r>
            <w:r w:rsidR="00A15DD9">
              <w:rPr>
                <w:rFonts w:asciiTheme="minorHAnsi"/>
                <w:color w:val="FFFFFF" w:themeColor="background1"/>
                <w:sz w:val="20"/>
                <w:szCs w:val="20"/>
              </w:rPr>
              <w:t>0</w:t>
            </w:r>
          </w:p>
        </w:tc>
      </w:tr>
      <w:bookmarkEnd w:id="0"/>
    </w:tbl>
    <w:p w14:paraId="4BD27154" w14:textId="3438E15D" w:rsidR="008800A1" w:rsidRDefault="008800A1">
      <w:pPr>
        <w:pStyle w:val="Standaard1"/>
        <w:rPr>
          <w:rStyle w:val="Zwaar1"/>
        </w:rPr>
      </w:pPr>
    </w:p>
    <w:tbl>
      <w:tblPr>
        <w:tblStyle w:val="Tabelrasterlicht"/>
        <w:tblW w:w="0" w:type="auto"/>
        <w:tblLook w:val="04A0" w:firstRow="1" w:lastRow="0" w:firstColumn="1" w:lastColumn="0" w:noHBand="0" w:noVBand="1"/>
      </w:tblPr>
      <w:tblGrid>
        <w:gridCol w:w="5949"/>
        <w:gridCol w:w="3067"/>
      </w:tblGrid>
      <w:tr w:rsidR="00BE65D1" w:rsidRPr="008C02BA" w14:paraId="08BA9DF2" w14:textId="77777777" w:rsidTr="00323A08">
        <w:tc>
          <w:tcPr>
            <w:tcW w:w="5949" w:type="dxa"/>
            <w:shd w:val="clear" w:color="auto" w:fill="618096" w:themeFill="accent2" w:themeFillShade="BF"/>
          </w:tcPr>
          <w:p w14:paraId="63336AEA" w14:textId="5DA0D6B2" w:rsidR="00BE65D1" w:rsidRPr="00D141F4" w:rsidRDefault="00BE65D1" w:rsidP="0033658E">
            <w:pPr>
              <w:pStyle w:val="Standaard1"/>
              <w:rPr>
                <w:rFonts w:asciiTheme="minorHAnsi" w:cstheme="minorHAnsi"/>
                <w:color w:val="FFFFFF" w:themeColor="background1"/>
                <w:sz w:val="20"/>
              </w:rPr>
            </w:pPr>
            <w:r>
              <w:rPr>
                <w:rFonts w:asciiTheme="minorHAnsi" w:cstheme="minorHAnsi"/>
                <w:color w:val="FFFFFF" w:themeColor="background1"/>
                <w:sz w:val="20"/>
              </w:rPr>
              <w:t>Uitstroom schooljaar 2020-2021</w:t>
            </w:r>
          </w:p>
        </w:tc>
        <w:tc>
          <w:tcPr>
            <w:tcW w:w="3067" w:type="dxa"/>
            <w:shd w:val="clear" w:color="auto" w:fill="618096" w:themeFill="accent2" w:themeFillShade="BF"/>
          </w:tcPr>
          <w:p w14:paraId="469978C3" w14:textId="6E8BBEB7" w:rsidR="00BE65D1" w:rsidRPr="00D141F4" w:rsidRDefault="00BE65D1" w:rsidP="0033658E">
            <w:pPr>
              <w:pStyle w:val="Standaard1"/>
              <w:rPr>
                <w:rFonts w:asciiTheme="minorHAnsi" w:cstheme="minorHAnsi"/>
                <w:color w:val="FFFFFF" w:themeColor="background1"/>
                <w:sz w:val="20"/>
              </w:rPr>
            </w:pPr>
            <w:r w:rsidRPr="00D141F4">
              <w:rPr>
                <w:rFonts w:asciiTheme="minorHAnsi" w:cstheme="minorHAnsi"/>
                <w:color w:val="FFFFFF" w:themeColor="background1"/>
                <w:sz w:val="20"/>
              </w:rPr>
              <w:t>Aantal leerlingen</w:t>
            </w:r>
            <w:r w:rsidR="00323A08">
              <w:rPr>
                <w:rFonts w:asciiTheme="minorHAnsi" w:cstheme="minorHAnsi"/>
                <w:color w:val="FFFFFF" w:themeColor="background1"/>
                <w:sz w:val="20"/>
              </w:rPr>
              <w:t xml:space="preserve">                    29</w:t>
            </w:r>
          </w:p>
        </w:tc>
      </w:tr>
      <w:tr w:rsidR="00BE65D1" w:rsidRPr="008C02BA" w14:paraId="7BE73E9A" w14:textId="77777777" w:rsidTr="00323A08">
        <w:tc>
          <w:tcPr>
            <w:tcW w:w="5949" w:type="dxa"/>
          </w:tcPr>
          <w:p w14:paraId="7A49FCDD" w14:textId="77777777" w:rsidR="00BE65D1" w:rsidRPr="008C02BA" w:rsidRDefault="00BE65D1" w:rsidP="0033658E">
            <w:pPr>
              <w:pStyle w:val="Standaard1"/>
              <w:rPr>
                <w:rFonts w:asciiTheme="minorHAnsi" w:cstheme="minorHAnsi"/>
                <w:sz w:val="20"/>
              </w:rPr>
            </w:pPr>
            <w:r w:rsidRPr="008C02BA">
              <w:rPr>
                <w:rFonts w:asciiTheme="minorHAnsi" w:cstheme="minorHAnsi"/>
                <w:sz w:val="20"/>
              </w:rPr>
              <w:t>Nog op uitstroombestemming</w:t>
            </w:r>
          </w:p>
        </w:tc>
        <w:tc>
          <w:tcPr>
            <w:tcW w:w="3067" w:type="dxa"/>
          </w:tcPr>
          <w:p w14:paraId="0376B415" w14:textId="404151CF" w:rsidR="00BE65D1" w:rsidRPr="008C02BA" w:rsidRDefault="00323A08" w:rsidP="0033658E">
            <w:pPr>
              <w:pStyle w:val="Standaard1"/>
              <w:jc w:val="right"/>
              <w:rPr>
                <w:rFonts w:asciiTheme="minorHAnsi"/>
                <w:sz w:val="20"/>
                <w:szCs w:val="20"/>
              </w:rPr>
            </w:pPr>
            <w:r>
              <w:rPr>
                <w:rFonts w:asciiTheme="minorHAnsi"/>
                <w:sz w:val="20"/>
                <w:szCs w:val="20"/>
              </w:rPr>
              <w:t>26</w:t>
            </w:r>
          </w:p>
        </w:tc>
      </w:tr>
      <w:tr w:rsidR="00BE65D1" w:rsidRPr="008C02BA" w14:paraId="4CAB8900" w14:textId="77777777" w:rsidTr="00323A08">
        <w:tc>
          <w:tcPr>
            <w:tcW w:w="5949" w:type="dxa"/>
          </w:tcPr>
          <w:p w14:paraId="715983E4" w14:textId="77777777" w:rsidR="00BE65D1" w:rsidRPr="008C02BA" w:rsidRDefault="00BE65D1" w:rsidP="0033658E">
            <w:pPr>
              <w:pStyle w:val="Standaard1"/>
              <w:rPr>
                <w:rFonts w:asciiTheme="minorHAnsi" w:cstheme="minorHAnsi"/>
                <w:sz w:val="20"/>
              </w:rPr>
            </w:pPr>
            <w:r w:rsidRPr="008C02BA">
              <w:rPr>
                <w:rFonts w:asciiTheme="minorHAnsi" w:cstheme="minorHAnsi"/>
                <w:sz w:val="20"/>
              </w:rPr>
              <w:t>Niet meer op hetzelfde type uitstroombestemming</w:t>
            </w:r>
          </w:p>
        </w:tc>
        <w:tc>
          <w:tcPr>
            <w:tcW w:w="3067" w:type="dxa"/>
          </w:tcPr>
          <w:p w14:paraId="1225BC0A" w14:textId="3CF49951" w:rsidR="00BE65D1" w:rsidRPr="008C02BA" w:rsidRDefault="00323A08" w:rsidP="0033658E">
            <w:pPr>
              <w:pStyle w:val="Standaard1"/>
              <w:jc w:val="right"/>
              <w:rPr>
                <w:rFonts w:asciiTheme="minorHAnsi"/>
                <w:sz w:val="20"/>
                <w:szCs w:val="20"/>
              </w:rPr>
            </w:pPr>
            <w:r>
              <w:rPr>
                <w:rFonts w:asciiTheme="minorHAnsi"/>
                <w:sz w:val="20"/>
                <w:szCs w:val="20"/>
              </w:rPr>
              <w:t>3</w:t>
            </w:r>
          </w:p>
        </w:tc>
      </w:tr>
      <w:tr w:rsidR="00BE65D1" w:rsidRPr="008C02BA" w14:paraId="1841F1FD" w14:textId="77777777" w:rsidTr="00323A08">
        <w:tc>
          <w:tcPr>
            <w:tcW w:w="5949" w:type="dxa"/>
          </w:tcPr>
          <w:p w14:paraId="6BB395C5" w14:textId="77777777" w:rsidR="00BE65D1" w:rsidRPr="008C02BA" w:rsidRDefault="00BE65D1" w:rsidP="0033658E">
            <w:pPr>
              <w:pStyle w:val="Standaard1"/>
              <w:rPr>
                <w:rFonts w:asciiTheme="minorHAnsi" w:cstheme="minorHAnsi"/>
                <w:sz w:val="20"/>
              </w:rPr>
            </w:pPr>
            <w:r w:rsidRPr="008C02BA">
              <w:rPr>
                <w:rFonts w:asciiTheme="minorHAnsi" w:cstheme="minorHAnsi"/>
                <w:sz w:val="20"/>
              </w:rPr>
              <w:t>Onbekend/anders</w:t>
            </w:r>
          </w:p>
        </w:tc>
        <w:tc>
          <w:tcPr>
            <w:tcW w:w="3067" w:type="dxa"/>
          </w:tcPr>
          <w:p w14:paraId="63859F6D" w14:textId="77777777" w:rsidR="00BE65D1" w:rsidRPr="008C02BA" w:rsidRDefault="00BE65D1" w:rsidP="0033658E">
            <w:pPr>
              <w:pStyle w:val="Standaard1"/>
              <w:jc w:val="right"/>
              <w:rPr>
                <w:rFonts w:asciiTheme="minorHAnsi"/>
                <w:sz w:val="20"/>
                <w:szCs w:val="20"/>
              </w:rPr>
            </w:pPr>
          </w:p>
        </w:tc>
      </w:tr>
      <w:tr w:rsidR="00BE65D1" w:rsidRPr="008C02BA" w14:paraId="53649692" w14:textId="77777777" w:rsidTr="00323A08">
        <w:tc>
          <w:tcPr>
            <w:tcW w:w="5949" w:type="dxa"/>
            <w:shd w:val="clear" w:color="auto" w:fill="618096" w:themeFill="accent2" w:themeFillShade="BF"/>
          </w:tcPr>
          <w:p w14:paraId="34ED4523" w14:textId="77777777" w:rsidR="00BE65D1" w:rsidRPr="008C02BA" w:rsidRDefault="00BE65D1" w:rsidP="0033658E">
            <w:pPr>
              <w:pStyle w:val="Standaard1"/>
              <w:rPr>
                <w:rFonts w:asciiTheme="minorHAnsi" w:cstheme="minorHAnsi"/>
                <w:color w:val="FFFFFF" w:themeColor="background1"/>
                <w:sz w:val="20"/>
              </w:rPr>
            </w:pPr>
            <w:r w:rsidRPr="008C02BA">
              <w:rPr>
                <w:rFonts w:asciiTheme="minorHAnsi" w:cstheme="minorHAnsi"/>
                <w:color w:val="FFFFFF" w:themeColor="background1"/>
                <w:sz w:val="20"/>
              </w:rPr>
              <w:t xml:space="preserve">Totaal </w:t>
            </w:r>
          </w:p>
        </w:tc>
        <w:tc>
          <w:tcPr>
            <w:tcW w:w="3067" w:type="dxa"/>
            <w:shd w:val="clear" w:color="auto" w:fill="618096" w:themeFill="accent2" w:themeFillShade="BF"/>
          </w:tcPr>
          <w:p w14:paraId="0D821B79" w14:textId="0FA6E1B8" w:rsidR="00BE65D1" w:rsidRPr="008C02BA" w:rsidRDefault="00BE65D1" w:rsidP="0033658E">
            <w:pPr>
              <w:pStyle w:val="Standaard1"/>
              <w:jc w:val="right"/>
              <w:rPr>
                <w:rFonts w:asciiTheme="minorHAnsi"/>
                <w:color w:val="FFFFFF" w:themeColor="background1"/>
                <w:sz w:val="20"/>
                <w:szCs w:val="20"/>
              </w:rPr>
            </w:pPr>
          </w:p>
        </w:tc>
      </w:tr>
    </w:tbl>
    <w:p w14:paraId="052A72B2" w14:textId="487EDC33" w:rsidR="00BE65D1" w:rsidRDefault="00BE65D1">
      <w:pPr>
        <w:pStyle w:val="Standaard1"/>
        <w:rPr>
          <w:rStyle w:val="Zwaar1"/>
        </w:rPr>
      </w:pPr>
    </w:p>
    <w:p w14:paraId="39B47F11" w14:textId="3ECFC28C" w:rsidR="00714C72" w:rsidRDefault="012D1D64">
      <w:pPr>
        <w:pStyle w:val="Standaard1"/>
      </w:pPr>
      <w:r w:rsidRPr="012D1D64">
        <w:rPr>
          <w:rStyle w:val="Zwaar1"/>
        </w:rPr>
        <w:t>Analyse</w:t>
      </w:r>
    </w:p>
    <w:p w14:paraId="1B606BB1" w14:textId="4ED79EC1" w:rsidR="00425BA0" w:rsidRDefault="012D1D64" w:rsidP="00573938">
      <w:pPr>
        <w:pStyle w:val="Standaard1"/>
      </w:pPr>
      <w:r>
        <w:t>Heel veel uitstroombestemmingen reageren niet op de verzoeken om informatie over de uitstroombestemming.</w:t>
      </w:r>
      <w:r w:rsidR="00323A08">
        <w:t xml:space="preserve">  De school belt daarom ouders / verzorgers om aan de juiste informatie te komen omdat de gegevens niet aangeleverd worden in </w:t>
      </w:r>
      <w:proofErr w:type="spellStart"/>
      <w:r w:rsidR="00323A08">
        <w:t>Attrack</w:t>
      </w:r>
      <w:proofErr w:type="spellEnd"/>
      <w:r w:rsidR="00323A08">
        <w:t xml:space="preserve">. </w:t>
      </w:r>
    </w:p>
    <w:p w14:paraId="5651FB87" w14:textId="77777777" w:rsidR="0058314F" w:rsidRDefault="0058314F" w:rsidP="00573938">
      <w:pPr>
        <w:pStyle w:val="Standaard1"/>
      </w:pPr>
    </w:p>
    <w:p w14:paraId="1FFF1D83" w14:textId="77777777" w:rsidR="00AA6AA6" w:rsidRDefault="00AA6AA6">
      <w:pPr>
        <w:rPr>
          <w:rFonts w:asciiTheme="majorHAnsi" w:eastAsiaTheme="majorEastAsia" w:hAnsiTheme="majorHAnsi" w:cstheme="majorBidi"/>
          <w:color w:val="618096" w:themeColor="accent2" w:themeShade="BF"/>
          <w:sz w:val="28"/>
          <w:szCs w:val="28"/>
        </w:rPr>
      </w:pPr>
      <w:r>
        <w:br w:type="page"/>
      </w:r>
    </w:p>
    <w:p w14:paraId="00FCF797" w14:textId="092ED83B" w:rsidR="00B75F27" w:rsidRDefault="001B44B6" w:rsidP="00B75F27">
      <w:pPr>
        <w:pStyle w:val="Kop2"/>
      </w:pPr>
      <w:r>
        <w:lastRenderedPageBreak/>
        <w:t>D. Opbrengsten diverse vakgebieden</w:t>
      </w:r>
    </w:p>
    <w:p w14:paraId="652A1529" w14:textId="1A7AC2D0" w:rsidR="00B75F27" w:rsidRDefault="00B75F27" w:rsidP="00B75F27"/>
    <w:p w14:paraId="72906074" w14:textId="27D13981" w:rsidR="00B75F27" w:rsidRDefault="00B75F27" w:rsidP="00B75F27"/>
    <w:p w14:paraId="2097CAFA" w14:textId="1B3E8D54" w:rsidR="00B75F27" w:rsidRPr="00885C95" w:rsidRDefault="00B75F27" w:rsidP="00B75F27">
      <w:pPr>
        <w:rPr>
          <w:rFonts w:ascii="Calibri" w:hAnsi="Calibri" w:cs="Calibri"/>
        </w:rPr>
      </w:pPr>
      <w:r w:rsidRPr="00885C95">
        <w:rPr>
          <w:rFonts w:ascii="Calibri" w:hAnsi="Calibri" w:cs="Calibri"/>
        </w:rPr>
        <w:t xml:space="preserve">Hieronder als eerste de opbrengsten op basis van de cito gegevens per leerjaar. </w:t>
      </w:r>
    </w:p>
    <w:p w14:paraId="2104C763" w14:textId="5ED39911" w:rsidR="2E807B67" w:rsidRDefault="2E807B67" w:rsidP="2E807B67">
      <w:pPr>
        <w:pStyle w:val="Standaard1"/>
      </w:pPr>
    </w:p>
    <w:p w14:paraId="242AC18B" w14:textId="77777777" w:rsidR="00AA6AA6" w:rsidRDefault="00AA6AA6" w:rsidP="00AA6AA6"/>
    <w:tbl>
      <w:tblPr>
        <w:tblStyle w:val="Tabelraster"/>
        <w:tblW w:w="10916" w:type="dxa"/>
        <w:tblInd w:w="-998" w:type="dxa"/>
        <w:tblLook w:val="04A0" w:firstRow="1" w:lastRow="0" w:firstColumn="1" w:lastColumn="0" w:noHBand="0" w:noVBand="1"/>
      </w:tblPr>
      <w:tblGrid>
        <w:gridCol w:w="5529"/>
        <w:gridCol w:w="5387"/>
      </w:tblGrid>
      <w:tr w:rsidR="00611690" w14:paraId="10BAA86A" w14:textId="77777777" w:rsidTr="00AA6AA6">
        <w:trPr>
          <w:trHeight w:val="10338"/>
        </w:trPr>
        <w:tc>
          <w:tcPr>
            <w:tcW w:w="5529" w:type="dxa"/>
          </w:tcPr>
          <w:tbl>
            <w:tblPr>
              <w:tblW w:w="4202" w:type="dxa"/>
              <w:tblInd w:w="1" w:type="dxa"/>
              <w:tblCellMar>
                <w:left w:w="70" w:type="dxa"/>
                <w:right w:w="70" w:type="dxa"/>
              </w:tblCellMar>
              <w:tblLook w:val="04A0" w:firstRow="1" w:lastRow="0" w:firstColumn="1" w:lastColumn="0" w:noHBand="0" w:noVBand="1"/>
            </w:tblPr>
            <w:tblGrid>
              <w:gridCol w:w="4202"/>
            </w:tblGrid>
            <w:tr w:rsidR="00876A2E" w:rsidRPr="00E3329F" w14:paraId="7ECBE575" w14:textId="77777777" w:rsidTr="00C360DF">
              <w:trPr>
                <w:trHeight w:val="667"/>
              </w:trPr>
              <w:tc>
                <w:tcPr>
                  <w:tcW w:w="4202" w:type="dxa"/>
                  <w:tcBorders>
                    <w:top w:val="nil"/>
                    <w:left w:val="nil"/>
                    <w:bottom w:val="nil"/>
                    <w:right w:val="nil"/>
                  </w:tcBorders>
                  <w:shd w:val="clear" w:color="FFFFFF" w:fill="FFFFFF"/>
                  <w:noWrap/>
                  <w:vAlign w:val="center"/>
                  <w:hideMark/>
                </w:tcPr>
                <w:p w14:paraId="4F6207A3" w14:textId="77777777" w:rsidR="00876A2E" w:rsidRPr="00E3329F" w:rsidRDefault="00876A2E" w:rsidP="00876A2E">
                  <w:pPr>
                    <w:rPr>
                      <w:rFonts w:ascii="Arial" w:eastAsia="Times New Roman" w:hAnsi="Arial" w:cs="Arial"/>
                      <w:b/>
                      <w:bCs/>
                      <w:color w:val="000000"/>
                      <w:sz w:val="24"/>
                      <w:szCs w:val="24"/>
                    </w:rPr>
                  </w:pPr>
                  <w:r w:rsidRPr="00E3329F">
                    <w:rPr>
                      <w:rFonts w:ascii="Arial" w:eastAsia="Times New Roman" w:hAnsi="Arial" w:cs="Arial"/>
                      <w:b/>
                      <w:bCs/>
                      <w:color w:val="000000"/>
                      <w:sz w:val="24"/>
                      <w:szCs w:val="24"/>
                    </w:rPr>
                    <w:t xml:space="preserve">2. Spelling: CITO Spelling </w:t>
                  </w:r>
                  <w:r>
                    <w:rPr>
                      <w:rFonts w:ascii="Arial" w:eastAsia="Times New Roman" w:hAnsi="Arial" w:cs="Arial"/>
                      <w:b/>
                      <w:bCs/>
                      <w:color w:val="000000"/>
                      <w:sz w:val="24"/>
                      <w:szCs w:val="24"/>
                    </w:rPr>
                    <w:t>3.0</w:t>
                  </w:r>
                  <w:r w:rsidRPr="00E3329F">
                    <w:rPr>
                      <w:rFonts w:ascii="Arial" w:eastAsia="Times New Roman" w:hAnsi="Arial" w:cs="Arial"/>
                      <w:b/>
                      <w:bCs/>
                      <w:color w:val="000000"/>
                      <w:sz w:val="24"/>
                      <w:szCs w:val="24"/>
                    </w:rPr>
                    <w:t>- Totaal</w:t>
                  </w:r>
                </w:p>
              </w:tc>
            </w:tr>
            <w:tr w:rsidR="00876A2E" w:rsidRPr="00E3329F" w14:paraId="6D9FF19F" w14:textId="77777777" w:rsidTr="00C360DF">
              <w:trPr>
                <w:trHeight w:val="413"/>
              </w:trPr>
              <w:tc>
                <w:tcPr>
                  <w:tcW w:w="4202" w:type="dxa"/>
                  <w:tcBorders>
                    <w:top w:val="nil"/>
                    <w:left w:val="nil"/>
                    <w:bottom w:val="nil"/>
                    <w:right w:val="nil"/>
                  </w:tcBorders>
                  <w:shd w:val="clear" w:color="FFFFFF" w:fill="FFFFFF"/>
                  <w:noWrap/>
                  <w:vAlign w:val="center"/>
                  <w:hideMark/>
                </w:tcPr>
                <w:p w14:paraId="6F2EB343" w14:textId="77777777" w:rsidR="00876A2E" w:rsidRPr="00E3329F" w:rsidRDefault="00876A2E" w:rsidP="00876A2E">
                  <w:pPr>
                    <w:rPr>
                      <w:rFonts w:ascii="Arial" w:eastAsia="Times New Roman" w:hAnsi="Arial" w:cs="Arial"/>
                      <w:color w:val="000000"/>
                      <w:sz w:val="16"/>
                      <w:szCs w:val="16"/>
                    </w:rPr>
                  </w:pPr>
                  <w:r w:rsidRPr="00E3329F">
                    <w:rPr>
                      <w:rFonts w:ascii="Arial" w:eastAsia="Times New Roman" w:hAnsi="Arial" w:cs="Arial"/>
                      <w:color w:val="000000"/>
                      <w:sz w:val="16"/>
                      <w:szCs w:val="16"/>
                    </w:rPr>
                    <w:t xml:space="preserve">Hoofdlocatie in </w:t>
                  </w:r>
                  <w:r>
                    <w:rPr>
                      <w:rFonts w:ascii="Arial" w:eastAsia="Times New Roman" w:hAnsi="Arial" w:cs="Arial"/>
                      <w:color w:val="000000"/>
                      <w:sz w:val="16"/>
                      <w:szCs w:val="16"/>
                    </w:rPr>
                    <w:t>2020/2021</w:t>
                  </w:r>
                </w:p>
              </w:tc>
            </w:tr>
            <w:tr w:rsidR="00876A2E" w:rsidRPr="00E3329F" w14:paraId="62019C88" w14:textId="77777777" w:rsidTr="00C360DF">
              <w:trPr>
                <w:trHeight w:val="231"/>
              </w:trPr>
              <w:tc>
                <w:tcPr>
                  <w:tcW w:w="4202" w:type="dxa"/>
                  <w:tcBorders>
                    <w:top w:val="nil"/>
                    <w:left w:val="nil"/>
                    <w:bottom w:val="nil"/>
                    <w:right w:val="nil"/>
                  </w:tcBorders>
                  <w:shd w:val="clear" w:color="FFFFFF" w:fill="FFFFFF"/>
                  <w:noWrap/>
                  <w:vAlign w:val="center"/>
                  <w:hideMark/>
                </w:tcPr>
                <w:p w14:paraId="2C054A56" w14:textId="77777777" w:rsidR="00876A2E" w:rsidRPr="00E3329F" w:rsidRDefault="00876A2E" w:rsidP="00876A2E">
                  <w:pPr>
                    <w:rPr>
                      <w:rFonts w:ascii="Arial" w:eastAsia="Times New Roman" w:hAnsi="Arial" w:cs="Arial"/>
                      <w:b/>
                      <w:bCs/>
                      <w:color w:val="000000"/>
                      <w:sz w:val="16"/>
                      <w:szCs w:val="16"/>
                    </w:rPr>
                  </w:pPr>
                  <w:r w:rsidRPr="00E3329F">
                    <w:rPr>
                      <w:rFonts w:ascii="Arial" w:eastAsia="Times New Roman" w:hAnsi="Arial" w:cs="Arial"/>
                      <w:b/>
                      <w:bCs/>
                      <w:color w:val="000000"/>
                      <w:sz w:val="16"/>
                      <w:szCs w:val="16"/>
                    </w:rPr>
                    <w:t xml:space="preserve">Gemiddelde </w:t>
                  </w:r>
                  <w:proofErr w:type="spellStart"/>
                  <w:r w:rsidRPr="00E3329F">
                    <w:rPr>
                      <w:rFonts w:ascii="Arial" w:eastAsia="Times New Roman" w:hAnsi="Arial" w:cs="Arial"/>
                      <w:b/>
                      <w:bCs/>
                      <w:color w:val="000000"/>
                      <w:sz w:val="16"/>
                      <w:szCs w:val="16"/>
                    </w:rPr>
                    <w:t>vaardigheidscore</w:t>
                  </w:r>
                  <w:proofErr w:type="spellEnd"/>
                  <w:r w:rsidRPr="00E3329F">
                    <w:rPr>
                      <w:rFonts w:ascii="Arial" w:eastAsia="Times New Roman" w:hAnsi="Arial" w:cs="Arial"/>
                      <w:b/>
                      <w:bCs/>
                      <w:color w:val="000000"/>
                      <w:sz w:val="16"/>
                      <w:szCs w:val="16"/>
                    </w:rPr>
                    <w:t xml:space="preserve"> t.o.v. ABCDE-normgrenzen</w:t>
                  </w:r>
                </w:p>
              </w:tc>
            </w:tr>
          </w:tbl>
          <w:p w14:paraId="72DEFEB2" w14:textId="77777777" w:rsidR="00876A2E" w:rsidRDefault="00876A2E" w:rsidP="00876A2E">
            <w:pPr>
              <w:rPr>
                <w:noProof/>
              </w:rPr>
            </w:pPr>
          </w:p>
          <w:p w14:paraId="6FDDE514" w14:textId="77777777" w:rsidR="00876A2E" w:rsidRDefault="00876A2E" w:rsidP="00876A2E"/>
          <w:p w14:paraId="2EAA1831" w14:textId="77777777" w:rsidR="00876A2E" w:rsidRPr="00E3329F" w:rsidRDefault="00876A2E" w:rsidP="00876A2E">
            <w:pPr>
              <w:jc w:val="center"/>
            </w:pPr>
            <w:r w:rsidRPr="00611690">
              <w:rPr>
                <w:noProof/>
              </w:rPr>
              <w:drawing>
                <wp:inline distT="0" distB="0" distL="0" distR="0" wp14:anchorId="22923A8B" wp14:editId="5EDCAAE7">
                  <wp:extent cx="3296504" cy="2283460"/>
                  <wp:effectExtent l="0" t="0" r="0" b="254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7419" cy="2304875"/>
                          </a:xfrm>
                          <a:prstGeom prst="rect">
                            <a:avLst/>
                          </a:prstGeom>
                          <a:noFill/>
                          <a:ln>
                            <a:noFill/>
                          </a:ln>
                        </pic:spPr>
                      </pic:pic>
                    </a:graphicData>
                  </a:graphic>
                </wp:inline>
              </w:drawing>
            </w:r>
          </w:p>
          <w:p w14:paraId="4E6EE73E" w14:textId="77777777" w:rsidR="00876A2E" w:rsidRPr="00E3329F" w:rsidRDefault="00876A2E" w:rsidP="00876A2E"/>
          <w:p w14:paraId="0FAA0E64" w14:textId="77777777" w:rsidR="00876A2E" w:rsidRPr="00E3329F" w:rsidRDefault="00876A2E" w:rsidP="00876A2E"/>
          <w:p w14:paraId="09F6D624" w14:textId="77777777" w:rsidR="00876A2E" w:rsidRPr="00E3329F" w:rsidRDefault="00876A2E" w:rsidP="00876A2E"/>
          <w:p w14:paraId="5D81E550" w14:textId="77777777" w:rsidR="00876A2E" w:rsidRPr="00E3329F" w:rsidRDefault="00876A2E" w:rsidP="00876A2E"/>
          <w:p w14:paraId="5B471DC7" w14:textId="77777777" w:rsidR="00876A2E" w:rsidRPr="00E3329F" w:rsidRDefault="00876A2E" w:rsidP="00876A2E">
            <w:r w:rsidRPr="00611690">
              <w:rPr>
                <w:noProof/>
              </w:rPr>
              <w:drawing>
                <wp:inline distT="0" distB="0" distL="0" distR="0" wp14:anchorId="529559E7" wp14:editId="46A6C1AB">
                  <wp:extent cx="3276600" cy="2017206"/>
                  <wp:effectExtent l="0" t="0" r="0" b="254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2710" cy="2027124"/>
                          </a:xfrm>
                          <a:prstGeom prst="rect">
                            <a:avLst/>
                          </a:prstGeom>
                          <a:noFill/>
                          <a:ln>
                            <a:noFill/>
                          </a:ln>
                        </pic:spPr>
                      </pic:pic>
                    </a:graphicData>
                  </a:graphic>
                </wp:inline>
              </w:drawing>
            </w:r>
          </w:p>
          <w:p w14:paraId="524E54D3" w14:textId="77777777" w:rsidR="00876A2E" w:rsidRPr="00E3329F" w:rsidRDefault="00876A2E" w:rsidP="00876A2E"/>
          <w:p w14:paraId="22191452" w14:textId="77777777" w:rsidR="00876A2E" w:rsidRPr="00E3329F" w:rsidRDefault="00876A2E" w:rsidP="00876A2E"/>
          <w:p w14:paraId="372D5652" w14:textId="77777777" w:rsidR="00876A2E" w:rsidRPr="00E3329F" w:rsidRDefault="00876A2E" w:rsidP="00876A2E"/>
          <w:p w14:paraId="61555B08" w14:textId="77777777" w:rsidR="00876A2E" w:rsidRDefault="00876A2E" w:rsidP="00876A2E"/>
          <w:p w14:paraId="2DC85966" w14:textId="77777777" w:rsidR="00611690" w:rsidRDefault="00611690" w:rsidP="00B01A36"/>
          <w:p w14:paraId="6B628DD0" w14:textId="3AA255D3" w:rsidR="00611690" w:rsidRDefault="00611690" w:rsidP="00611690"/>
        </w:tc>
        <w:tc>
          <w:tcPr>
            <w:tcW w:w="5387" w:type="dxa"/>
          </w:tcPr>
          <w:p w14:paraId="67DFB3F7" w14:textId="05B86B13" w:rsidR="00A80099" w:rsidRPr="00A80099" w:rsidRDefault="00A80099" w:rsidP="00A80099">
            <w:pPr>
              <w:spacing w:after="42"/>
              <w:rPr>
                <w:sz w:val="20"/>
              </w:rPr>
            </w:pPr>
            <w:r w:rsidRPr="00A80099">
              <w:rPr>
                <w:rFonts w:ascii="Arial" w:eastAsia="Arial" w:hAnsi="Arial" w:cs="Arial"/>
                <w:b/>
              </w:rPr>
              <w:t>Spelling: CITO Spelling/Taalverzorging 3.0/LIB - Totaal</w:t>
            </w:r>
          </w:p>
          <w:p w14:paraId="0C07E70C" w14:textId="77777777" w:rsidR="00A80099" w:rsidRPr="00A80099" w:rsidRDefault="00A80099" w:rsidP="00A80099">
            <w:pPr>
              <w:spacing w:after="84"/>
              <w:ind w:left="-5" w:hanging="10"/>
              <w:rPr>
                <w:sz w:val="20"/>
              </w:rPr>
            </w:pPr>
            <w:r w:rsidRPr="00A80099">
              <w:rPr>
                <w:rFonts w:ascii="Arial" w:eastAsia="Arial" w:hAnsi="Arial" w:cs="Arial"/>
                <w:sz w:val="14"/>
              </w:rPr>
              <w:t>Hoofdlocatie in 2021 / 2022</w:t>
            </w:r>
          </w:p>
          <w:p w14:paraId="11A59998" w14:textId="70985392" w:rsidR="00A80099" w:rsidRPr="00A80099" w:rsidRDefault="00A80099" w:rsidP="00A80099">
            <w:pPr>
              <w:rPr>
                <w:rFonts w:ascii="Arial" w:hAnsi="Arial" w:cs="Arial"/>
                <w:sz w:val="16"/>
                <w:szCs w:val="16"/>
              </w:rPr>
            </w:pPr>
            <w:r w:rsidRPr="00A80099">
              <w:rPr>
                <w:rFonts w:ascii="Arial" w:eastAsia="Arial" w:hAnsi="Arial" w:cs="Arial"/>
                <w:b/>
                <w:sz w:val="14"/>
              </w:rPr>
              <w:t>Gemiddelde vaardigheidscore t.o.v. ABCDE-normgrenzen</w:t>
            </w:r>
          </w:p>
          <w:p w14:paraId="025FABF7" w14:textId="77777777" w:rsidR="00A80099" w:rsidRPr="00A80099" w:rsidRDefault="00A80099" w:rsidP="00A80099">
            <w:pPr>
              <w:rPr>
                <w:rFonts w:ascii="Arial" w:hAnsi="Arial" w:cs="Arial"/>
                <w:sz w:val="16"/>
                <w:szCs w:val="16"/>
              </w:rPr>
            </w:pPr>
          </w:p>
          <w:p w14:paraId="705724AD" w14:textId="77777777" w:rsidR="00A80099" w:rsidRPr="00A80099" w:rsidRDefault="00A80099" w:rsidP="00A80099">
            <w:pPr>
              <w:rPr>
                <w:rFonts w:ascii="Arial" w:hAnsi="Arial" w:cs="Arial"/>
                <w:sz w:val="16"/>
                <w:szCs w:val="16"/>
              </w:rPr>
            </w:pPr>
          </w:p>
          <w:p w14:paraId="23AB3521" w14:textId="77777777" w:rsidR="00A80099" w:rsidRPr="00A80099" w:rsidRDefault="00A80099" w:rsidP="00A80099">
            <w:pPr>
              <w:rPr>
                <w:rFonts w:ascii="Arial" w:hAnsi="Arial" w:cs="Arial"/>
                <w:sz w:val="16"/>
                <w:szCs w:val="16"/>
              </w:rPr>
            </w:pPr>
          </w:p>
          <w:p w14:paraId="047033EE" w14:textId="77777777" w:rsidR="00A80099" w:rsidRPr="00A80099" w:rsidRDefault="00A80099" w:rsidP="00A80099">
            <w:pPr>
              <w:rPr>
                <w:rFonts w:ascii="Arial" w:hAnsi="Arial" w:cs="Arial"/>
                <w:sz w:val="16"/>
                <w:szCs w:val="16"/>
              </w:rPr>
            </w:pPr>
          </w:p>
          <w:p w14:paraId="05FF7781" w14:textId="77777777" w:rsidR="00A80099" w:rsidRPr="00A80099" w:rsidRDefault="00A80099" w:rsidP="00A80099">
            <w:pPr>
              <w:rPr>
                <w:rFonts w:ascii="Arial" w:hAnsi="Arial" w:cs="Arial"/>
                <w:sz w:val="16"/>
                <w:szCs w:val="16"/>
              </w:rPr>
            </w:pPr>
          </w:p>
          <w:p w14:paraId="5108AA84" w14:textId="77777777" w:rsidR="00A80099" w:rsidRPr="00A80099" w:rsidRDefault="00A80099" w:rsidP="00A80099">
            <w:pPr>
              <w:rPr>
                <w:rFonts w:ascii="Arial" w:hAnsi="Arial" w:cs="Arial"/>
                <w:sz w:val="16"/>
                <w:szCs w:val="16"/>
              </w:rPr>
            </w:pPr>
          </w:p>
          <w:p w14:paraId="2C5A5078" w14:textId="77777777" w:rsidR="00A80099" w:rsidRPr="00A80099" w:rsidRDefault="00A80099" w:rsidP="00A80099">
            <w:pPr>
              <w:rPr>
                <w:rFonts w:ascii="Arial" w:hAnsi="Arial" w:cs="Arial"/>
                <w:sz w:val="16"/>
                <w:szCs w:val="16"/>
              </w:rPr>
            </w:pPr>
          </w:p>
          <w:p w14:paraId="33DFDEEF" w14:textId="77777777" w:rsidR="00A80099" w:rsidRPr="00A80099" w:rsidRDefault="00A80099" w:rsidP="00A80099">
            <w:pPr>
              <w:rPr>
                <w:rFonts w:ascii="Arial" w:hAnsi="Arial" w:cs="Arial"/>
                <w:sz w:val="16"/>
                <w:szCs w:val="16"/>
              </w:rPr>
            </w:pPr>
          </w:p>
          <w:p w14:paraId="596213ED" w14:textId="0D695F88" w:rsidR="00A80099" w:rsidRPr="00A80099" w:rsidRDefault="00A80099" w:rsidP="00A80099">
            <w:pPr>
              <w:rPr>
                <w:rFonts w:ascii="Arial" w:hAnsi="Arial" w:cs="Arial"/>
                <w:sz w:val="16"/>
                <w:szCs w:val="16"/>
              </w:rPr>
            </w:pPr>
            <w:r>
              <w:rPr>
                <w:noProof/>
              </w:rPr>
              <w:drawing>
                <wp:inline distT="0" distB="0" distL="0" distR="0" wp14:anchorId="1E82AAFE" wp14:editId="2CFE580F">
                  <wp:extent cx="3143250" cy="1819275"/>
                  <wp:effectExtent l="0" t="0" r="0" b="9525"/>
                  <wp:docPr id="350" name="Picture 350"/>
                  <wp:cNvGraphicFramePr/>
                  <a:graphic xmlns:a="http://schemas.openxmlformats.org/drawingml/2006/main">
                    <a:graphicData uri="http://schemas.openxmlformats.org/drawingml/2006/picture">
                      <pic:pic xmlns:pic="http://schemas.openxmlformats.org/drawingml/2006/picture">
                        <pic:nvPicPr>
                          <pic:cNvPr id="350" name="Picture 350"/>
                          <pic:cNvPicPr/>
                        </pic:nvPicPr>
                        <pic:blipFill>
                          <a:blip r:embed="rId12"/>
                          <a:stretch>
                            <a:fillRect/>
                          </a:stretch>
                        </pic:blipFill>
                        <pic:spPr>
                          <a:xfrm>
                            <a:off x="0" y="0"/>
                            <a:ext cx="3143506" cy="1819423"/>
                          </a:xfrm>
                          <a:prstGeom prst="rect">
                            <a:avLst/>
                          </a:prstGeom>
                        </pic:spPr>
                      </pic:pic>
                    </a:graphicData>
                  </a:graphic>
                </wp:inline>
              </w:drawing>
            </w:r>
          </w:p>
          <w:p w14:paraId="70F3CAAE" w14:textId="77777777" w:rsidR="00A80099" w:rsidRPr="00A80099" w:rsidRDefault="00A80099" w:rsidP="00A80099">
            <w:pPr>
              <w:rPr>
                <w:rFonts w:ascii="Arial" w:hAnsi="Arial" w:cs="Arial"/>
                <w:sz w:val="16"/>
                <w:szCs w:val="16"/>
              </w:rPr>
            </w:pPr>
          </w:p>
          <w:p w14:paraId="22B2A30A" w14:textId="77777777" w:rsidR="00A80099" w:rsidRPr="00A80099" w:rsidRDefault="00A80099" w:rsidP="00A80099">
            <w:pPr>
              <w:rPr>
                <w:rFonts w:ascii="Arial" w:hAnsi="Arial" w:cs="Arial"/>
                <w:sz w:val="16"/>
                <w:szCs w:val="16"/>
              </w:rPr>
            </w:pPr>
          </w:p>
          <w:p w14:paraId="4986D8C8" w14:textId="77777777" w:rsidR="00A80099" w:rsidRPr="00A80099" w:rsidRDefault="00A80099" w:rsidP="00A80099">
            <w:pPr>
              <w:rPr>
                <w:rFonts w:ascii="Arial" w:hAnsi="Arial" w:cs="Arial"/>
                <w:sz w:val="16"/>
                <w:szCs w:val="16"/>
              </w:rPr>
            </w:pPr>
          </w:p>
          <w:p w14:paraId="45FDD2A0" w14:textId="77777777" w:rsidR="00A80099" w:rsidRPr="00A80099" w:rsidRDefault="00A80099" w:rsidP="00A80099">
            <w:pPr>
              <w:rPr>
                <w:rFonts w:ascii="Arial" w:hAnsi="Arial" w:cs="Arial"/>
                <w:sz w:val="16"/>
                <w:szCs w:val="16"/>
              </w:rPr>
            </w:pPr>
          </w:p>
          <w:p w14:paraId="51EFBF16" w14:textId="77777777" w:rsidR="00A80099" w:rsidRPr="00A80099" w:rsidRDefault="00A80099" w:rsidP="00A80099">
            <w:pPr>
              <w:rPr>
                <w:rFonts w:ascii="Arial" w:hAnsi="Arial" w:cs="Arial"/>
                <w:sz w:val="16"/>
                <w:szCs w:val="16"/>
              </w:rPr>
            </w:pPr>
          </w:p>
          <w:p w14:paraId="6C2519FF" w14:textId="14EBB545" w:rsidR="00A80099" w:rsidRDefault="00A80099" w:rsidP="00A80099">
            <w:pPr>
              <w:rPr>
                <w:rFonts w:ascii="Arial" w:eastAsia="Arial" w:hAnsi="Arial" w:cs="Arial"/>
                <w:b/>
                <w:color w:val="333333"/>
                <w:sz w:val="16"/>
              </w:rPr>
            </w:pPr>
            <w:r>
              <w:rPr>
                <w:rFonts w:ascii="Arial" w:eastAsia="Arial" w:hAnsi="Arial" w:cs="Arial"/>
                <w:b/>
                <w:color w:val="333333"/>
                <w:sz w:val="16"/>
              </w:rPr>
              <w:t>Ontwikkeling niveaupercentages A, B, C, D en E per leerjaar en periode</w:t>
            </w:r>
          </w:p>
          <w:p w14:paraId="05E09CCA" w14:textId="77777777" w:rsidR="00A80099" w:rsidRDefault="00A80099" w:rsidP="00A80099">
            <w:pPr>
              <w:rPr>
                <w:rFonts w:ascii="Arial" w:hAnsi="Arial" w:cs="Arial"/>
                <w:sz w:val="16"/>
                <w:szCs w:val="16"/>
              </w:rPr>
            </w:pPr>
          </w:p>
          <w:p w14:paraId="757E2F04" w14:textId="66632DCA" w:rsidR="00A80099" w:rsidRDefault="00A80099" w:rsidP="00A80099">
            <w:pPr>
              <w:rPr>
                <w:rFonts w:ascii="Arial" w:hAnsi="Arial" w:cs="Arial"/>
                <w:sz w:val="16"/>
                <w:szCs w:val="16"/>
              </w:rPr>
            </w:pPr>
            <w:r>
              <w:rPr>
                <w:noProof/>
              </w:rPr>
              <w:drawing>
                <wp:inline distT="0" distB="0" distL="0" distR="0" wp14:anchorId="0393ED68" wp14:editId="78AA5059">
                  <wp:extent cx="3143250" cy="1914525"/>
                  <wp:effectExtent l="0" t="0" r="0" b="9525"/>
                  <wp:docPr id="351" name="Picture 351"/>
                  <wp:cNvGraphicFramePr/>
                  <a:graphic xmlns:a="http://schemas.openxmlformats.org/drawingml/2006/main">
                    <a:graphicData uri="http://schemas.openxmlformats.org/drawingml/2006/picture">
                      <pic:pic xmlns:pic="http://schemas.openxmlformats.org/drawingml/2006/picture">
                        <pic:nvPicPr>
                          <pic:cNvPr id="351" name="Picture 351"/>
                          <pic:cNvPicPr/>
                        </pic:nvPicPr>
                        <pic:blipFill>
                          <a:blip r:embed="rId13"/>
                          <a:stretch>
                            <a:fillRect/>
                          </a:stretch>
                        </pic:blipFill>
                        <pic:spPr>
                          <a:xfrm>
                            <a:off x="0" y="0"/>
                            <a:ext cx="3143669" cy="1914780"/>
                          </a:xfrm>
                          <a:prstGeom prst="rect">
                            <a:avLst/>
                          </a:prstGeom>
                        </pic:spPr>
                      </pic:pic>
                    </a:graphicData>
                  </a:graphic>
                </wp:inline>
              </w:drawing>
            </w:r>
          </w:p>
          <w:p w14:paraId="6C4509C7" w14:textId="77777777" w:rsidR="00AA6AA6" w:rsidRPr="00A80099" w:rsidRDefault="00AA6AA6" w:rsidP="00A80099">
            <w:pPr>
              <w:rPr>
                <w:rFonts w:ascii="Arial" w:hAnsi="Arial" w:cs="Arial"/>
                <w:sz w:val="16"/>
                <w:szCs w:val="16"/>
              </w:rPr>
            </w:pPr>
          </w:p>
        </w:tc>
      </w:tr>
    </w:tbl>
    <w:p w14:paraId="63DBACD1" w14:textId="77777777" w:rsidR="00AA6AA6" w:rsidRDefault="00AA6AA6" w:rsidP="00AA6AA6"/>
    <w:p w14:paraId="7D81C49C" w14:textId="7E7C0674" w:rsidR="00AA6AA6" w:rsidRDefault="00AA6AA6" w:rsidP="00AA6AA6"/>
    <w:tbl>
      <w:tblPr>
        <w:tblStyle w:val="Tabelraster"/>
        <w:tblW w:w="10490" w:type="dxa"/>
        <w:tblInd w:w="-572" w:type="dxa"/>
        <w:tblCellMar>
          <w:left w:w="70" w:type="dxa"/>
          <w:right w:w="70" w:type="dxa"/>
        </w:tblCellMar>
        <w:tblLook w:val="04A0" w:firstRow="1" w:lastRow="0" w:firstColumn="1" w:lastColumn="0" w:noHBand="0" w:noVBand="1"/>
      </w:tblPr>
      <w:tblGrid>
        <w:gridCol w:w="5480"/>
        <w:gridCol w:w="5120"/>
      </w:tblGrid>
      <w:tr w:rsidR="00E3240D" w14:paraId="223A3D1B" w14:textId="77777777" w:rsidTr="00E3389A">
        <w:trPr>
          <w:trHeight w:val="10622"/>
        </w:trPr>
        <w:tc>
          <w:tcPr>
            <w:tcW w:w="5706" w:type="dxa"/>
          </w:tcPr>
          <w:tbl>
            <w:tblPr>
              <w:tblW w:w="4940" w:type="dxa"/>
              <w:tblCellMar>
                <w:left w:w="70" w:type="dxa"/>
                <w:right w:w="70" w:type="dxa"/>
              </w:tblCellMar>
              <w:tblLook w:val="04A0" w:firstRow="1" w:lastRow="0" w:firstColumn="1" w:lastColumn="0" w:noHBand="0" w:noVBand="1"/>
            </w:tblPr>
            <w:tblGrid>
              <w:gridCol w:w="4940"/>
            </w:tblGrid>
            <w:tr w:rsidR="00876A2E" w:rsidRPr="00DD1588" w14:paraId="64A6F927" w14:textId="77777777" w:rsidTr="00C360DF">
              <w:trPr>
                <w:trHeight w:val="186"/>
              </w:trPr>
              <w:tc>
                <w:tcPr>
                  <w:tcW w:w="4940" w:type="dxa"/>
                  <w:tcBorders>
                    <w:top w:val="nil"/>
                    <w:left w:val="nil"/>
                    <w:bottom w:val="nil"/>
                    <w:right w:val="nil"/>
                  </w:tcBorders>
                  <w:shd w:val="clear" w:color="FFFFFF" w:fill="FFFFFF"/>
                  <w:noWrap/>
                  <w:vAlign w:val="center"/>
                  <w:hideMark/>
                </w:tcPr>
                <w:p w14:paraId="68B78CF1" w14:textId="77777777" w:rsidR="00876A2E" w:rsidRPr="00DD1588" w:rsidRDefault="00876A2E" w:rsidP="00876A2E">
                  <w:pPr>
                    <w:rPr>
                      <w:rFonts w:ascii="Arial" w:eastAsia="Times New Roman" w:hAnsi="Arial" w:cs="Arial"/>
                      <w:b/>
                      <w:bCs/>
                      <w:color w:val="000000"/>
                      <w:sz w:val="24"/>
                      <w:szCs w:val="24"/>
                    </w:rPr>
                  </w:pPr>
                  <w:r w:rsidRPr="00DD1588">
                    <w:rPr>
                      <w:rFonts w:ascii="Arial" w:eastAsia="Times New Roman" w:hAnsi="Arial" w:cs="Arial"/>
                      <w:b/>
                      <w:bCs/>
                      <w:color w:val="000000"/>
                      <w:sz w:val="24"/>
                      <w:szCs w:val="24"/>
                    </w:rPr>
                    <w:t xml:space="preserve">4. Rekenen en wiskunde: CITO Rekenen-Wiskunde </w:t>
                  </w:r>
                  <w:r>
                    <w:rPr>
                      <w:rFonts w:ascii="Arial" w:eastAsia="Times New Roman" w:hAnsi="Arial" w:cs="Arial"/>
                      <w:b/>
                      <w:bCs/>
                      <w:color w:val="000000"/>
                      <w:sz w:val="24"/>
                      <w:szCs w:val="24"/>
                    </w:rPr>
                    <w:t>3.0</w:t>
                  </w:r>
                  <w:r w:rsidRPr="00DD1588">
                    <w:rPr>
                      <w:rFonts w:ascii="Arial" w:eastAsia="Times New Roman" w:hAnsi="Arial" w:cs="Arial"/>
                      <w:b/>
                      <w:bCs/>
                      <w:color w:val="000000"/>
                      <w:sz w:val="24"/>
                      <w:szCs w:val="24"/>
                    </w:rPr>
                    <w:t xml:space="preserve"> - Totaal</w:t>
                  </w:r>
                </w:p>
              </w:tc>
            </w:tr>
            <w:tr w:rsidR="00876A2E" w:rsidRPr="00DD1588" w14:paraId="4D1DD349" w14:textId="77777777" w:rsidTr="00C360DF">
              <w:trPr>
                <w:trHeight w:val="115"/>
              </w:trPr>
              <w:tc>
                <w:tcPr>
                  <w:tcW w:w="4940" w:type="dxa"/>
                  <w:tcBorders>
                    <w:top w:val="nil"/>
                    <w:left w:val="nil"/>
                    <w:bottom w:val="nil"/>
                    <w:right w:val="nil"/>
                  </w:tcBorders>
                  <w:shd w:val="clear" w:color="FFFFFF" w:fill="FFFFFF"/>
                  <w:noWrap/>
                  <w:vAlign w:val="center"/>
                  <w:hideMark/>
                </w:tcPr>
                <w:p w14:paraId="74B133D1" w14:textId="77777777" w:rsidR="00876A2E" w:rsidRPr="00DD1588" w:rsidRDefault="00876A2E" w:rsidP="00876A2E">
                  <w:pPr>
                    <w:rPr>
                      <w:rFonts w:ascii="Arial" w:eastAsia="Times New Roman" w:hAnsi="Arial" w:cs="Arial"/>
                      <w:color w:val="000000"/>
                      <w:sz w:val="16"/>
                      <w:szCs w:val="16"/>
                    </w:rPr>
                  </w:pPr>
                  <w:r>
                    <w:rPr>
                      <w:rFonts w:ascii="Arial" w:eastAsia="Times New Roman" w:hAnsi="Arial" w:cs="Arial"/>
                      <w:color w:val="000000"/>
                      <w:sz w:val="16"/>
                      <w:szCs w:val="16"/>
                    </w:rPr>
                    <w:t>Hoofdlocatie in 2020</w:t>
                  </w:r>
                  <w:r w:rsidRPr="00DD1588">
                    <w:rPr>
                      <w:rFonts w:ascii="Arial" w:eastAsia="Times New Roman" w:hAnsi="Arial" w:cs="Arial"/>
                      <w:color w:val="000000"/>
                      <w:sz w:val="16"/>
                      <w:szCs w:val="16"/>
                    </w:rPr>
                    <w:t xml:space="preserve"> / 202</w:t>
                  </w:r>
                  <w:r>
                    <w:rPr>
                      <w:rFonts w:ascii="Arial" w:eastAsia="Times New Roman" w:hAnsi="Arial" w:cs="Arial"/>
                      <w:color w:val="000000"/>
                      <w:sz w:val="16"/>
                      <w:szCs w:val="16"/>
                    </w:rPr>
                    <w:t>1</w:t>
                  </w:r>
                </w:p>
              </w:tc>
            </w:tr>
          </w:tbl>
          <w:p w14:paraId="086A3ADB" w14:textId="77777777" w:rsidR="00611690" w:rsidRDefault="00611690" w:rsidP="00611690"/>
          <w:p w14:paraId="35E8F7AD" w14:textId="77777777" w:rsidR="00876A2E" w:rsidRDefault="00876A2E" w:rsidP="00611690">
            <w:pPr>
              <w:rPr>
                <w:noProof/>
              </w:rPr>
            </w:pPr>
          </w:p>
          <w:p w14:paraId="53D4FAE5" w14:textId="77777777" w:rsidR="00876A2E" w:rsidRDefault="00876A2E" w:rsidP="00611690"/>
          <w:p w14:paraId="426CA44B" w14:textId="45727A92" w:rsidR="00AA6AA6" w:rsidRDefault="00876A2E" w:rsidP="00611690">
            <w:r w:rsidRPr="00611690">
              <w:rPr>
                <w:noProof/>
              </w:rPr>
              <w:drawing>
                <wp:inline distT="0" distB="0" distL="0" distR="0" wp14:anchorId="44A72D38" wp14:editId="52ABA56A">
                  <wp:extent cx="3390900" cy="2341471"/>
                  <wp:effectExtent l="0" t="0" r="0" b="190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11000" cy="2355350"/>
                          </a:xfrm>
                          <a:prstGeom prst="rect">
                            <a:avLst/>
                          </a:prstGeom>
                          <a:noFill/>
                          <a:ln>
                            <a:noFill/>
                          </a:ln>
                        </pic:spPr>
                      </pic:pic>
                    </a:graphicData>
                  </a:graphic>
                </wp:inline>
              </w:drawing>
            </w:r>
          </w:p>
          <w:p w14:paraId="3DDD8533" w14:textId="77777777" w:rsidR="00876A2E" w:rsidRDefault="00876A2E" w:rsidP="00611690"/>
          <w:p w14:paraId="032205BA" w14:textId="77777777" w:rsidR="00876A2E" w:rsidRDefault="00876A2E" w:rsidP="00611690">
            <w:pPr>
              <w:rPr>
                <w:noProof/>
              </w:rPr>
            </w:pPr>
          </w:p>
          <w:p w14:paraId="7EB32541" w14:textId="77777777" w:rsidR="00876A2E" w:rsidRDefault="00876A2E" w:rsidP="00611690"/>
          <w:p w14:paraId="27429E9B" w14:textId="77777777" w:rsidR="00876A2E" w:rsidRDefault="00876A2E" w:rsidP="00611690"/>
          <w:p w14:paraId="5C4EE50F" w14:textId="39A91976" w:rsidR="00876A2E" w:rsidRDefault="00876A2E" w:rsidP="00611690">
            <w:r w:rsidRPr="00611690">
              <w:rPr>
                <w:noProof/>
              </w:rPr>
              <w:drawing>
                <wp:inline distT="0" distB="0" distL="0" distR="0" wp14:anchorId="55D215A5" wp14:editId="6BC5772E">
                  <wp:extent cx="3340338" cy="1991995"/>
                  <wp:effectExtent l="0" t="0" r="0" b="825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40338" cy="1991995"/>
                          </a:xfrm>
                          <a:prstGeom prst="rect">
                            <a:avLst/>
                          </a:prstGeom>
                          <a:noFill/>
                          <a:ln>
                            <a:noFill/>
                          </a:ln>
                        </pic:spPr>
                      </pic:pic>
                    </a:graphicData>
                  </a:graphic>
                </wp:inline>
              </w:drawing>
            </w:r>
          </w:p>
        </w:tc>
        <w:tc>
          <w:tcPr>
            <w:tcW w:w="4784" w:type="dxa"/>
          </w:tcPr>
          <w:p w14:paraId="7A58A5D6" w14:textId="5BEB4680" w:rsidR="00A80099" w:rsidRPr="00A80099" w:rsidRDefault="00A80099" w:rsidP="00A80099">
            <w:pPr>
              <w:spacing w:after="42"/>
              <w:rPr>
                <w:sz w:val="20"/>
              </w:rPr>
            </w:pPr>
            <w:r w:rsidRPr="00A80099">
              <w:rPr>
                <w:rFonts w:ascii="Arial" w:eastAsia="Arial" w:hAnsi="Arial" w:cs="Arial"/>
                <w:b/>
              </w:rPr>
              <w:t>Rekenen en wiskunde: CITO Rekenen-Wiskunde 3.0/LIB - Totaal</w:t>
            </w:r>
          </w:p>
          <w:p w14:paraId="35DEFA2E" w14:textId="77777777" w:rsidR="00A80099" w:rsidRPr="00A80099" w:rsidRDefault="00A80099" w:rsidP="00A80099">
            <w:pPr>
              <w:spacing w:after="84"/>
              <w:ind w:left="-5" w:hanging="10"/>
              <w:rPr>
                <w:sz w:val="20"/>
              </w:rPr>
            </w:pPr>
            <w:r w:rsidRPr="00A80099">
              <w:rPr>
                <w:rFonts w:ascii="Arial" w:eastAsia="Arial" w:hAnsi="Arial" w:cs="Arial"/>
                <w:sz w:val="14"/>
              </w:rPr>
              <w:t>Hoofdlocatie in 2021 / 2022</w:t>
            </w:r>
          </w:p>
          <w:p w14:paraId="46307EDE" w14:textId="77777777" w:rsidR="00A80099" w:rsidRPr="00A80099" w:rsidRDefault="00A80099" w:rsidP="00A80099">
            <w:pPr>
              <w:rPr>
                <w:sz w:val="20"/>
              </w:rPr>
            </w:pPr>
            <w:r w:rsidRPr="00A80099">
              <w:rPr>
                <w:rFonts w:ascii="Arial" w:eastAsia="Arial" w:hAnsi="Arial" w:cs="Arial"/>
                <w:b/>
                <w:sz w:val="14"/>
              </w:rPr>
              <w:t>Gemiddelde vaardigheidscore t.o.v. ABCDE-normgrenzen</w:t>
            </w:r>
          </w:p>
          <w:p w14:paraId="59B6492A" w14:textId="77777777" w:rsidR="00AA6AA6" w:rsidRDefault="00AA6AA6" w:rsidP="005E2C5A"/>
          <w:p w14:paraId="15D6D3C8" w14:textId="037D3976" w:rsidR="00611690" w:rsidRDefault="00611690" w:rsidP="00611690"/>
          <w:p w14:paraId="76120D13" w14:textId="77777777" w:rsidR="00A80099" w:rsidRPr="00611690" w:rsidRDefault="00A80099" w:rsidP="00611690"/>
          <w:p w14:paraId="7FC5E065" w14:textId="77777777" w:rsidR="00611690" w:rsidRPr="00611690" w:rsidRDefault="00611690" w:rsidP="00611690"/>
          <w:p w14:paraId="08D90224" w14:textId="387A84F6" w:rsidR="00611690" w:rsidRDefault="00A80099" w:rsidP="00611690">
            <w:r>
              <w:rPr>
                <w:noProof/>
              </w:rPr>
              <w:drawing>
                <wp:inline distT="0" distB="0" distL="0" distR="0" wp14:anchorId="4F4B96D3" wp14:editId="21E6051B">
                  <wp:extent cx="3086100" cy="1819275"/>
                  <wp:effectExtent l="0" t="0" r="0" b="9525"/>
                  <wp:docPr id="355" name="Picture 355"/>
                  <wp:cNvGraphicFramePr/>
                  <a:graphic xmlns:a="http://schemas.openxmlformats.org/drawingml/2006/main">
                    <a:graphicData uri="http://schemas.openxmlformats.org/drawingml/2006/picture">
                      <pic:pic xmlns:pic="http://schemas.openxmlformats.org/drawingml/2006/picture">
                        <pic:nvPicPr>
                          <pic:cNvPr id="355" name="Picture 355"/>
                          <pic:cNvPicPr/>
                        </pic:nvPicPr>
                        <pic:blipFill>
                          <a:blip r:embed="rId16"/>
                          <a:stretch>
                            <a:fillRect/>
                          </a:stretch>
                        </pic:blipFill>
                        <pic:spPr>
                          <a:xfrm>
                            <a:off x="0" y="0"/>
                            <a:ext cx="3086348" cy="1819421"/>
                          </a:xfrm>
                          <a:prstGeom prst="rect">
                            <a:avLst/>
                          </a:prstGeom>
                        </pic:spPr>
                      </pic:pic>
                    </a:graphicData>
                  </a:graphic>
                </wp:inline>
              </w:drawing>
            </w:r>
          </w:p>
          <w:p w14:paraId="532EE60E" w14:textId="493C8CBA" w:rsidR="00A80099" w:rsidRDefault="00A80099" w:rsidP="00611690"/>
          <w:p w14:paraId="32EF9170" w14:textId="2BAB55AC" w:rsidR="00A80099" w:rsidRDefault="00A80099" w:rsidP="00611690"/>
          <w:p w14:paraId="6702751C" w14:textId="645393E7" w:rsidR="00A80099" w:rsidRDefault="00A80099" w:rsidP="00611690"/>
          <w:p w14:paraId="3C988587" w14:textId="105E983B" w:rsidR="00A80099" w:rsidRDefault="00A80099" w:rsidP="00611690"/>
          <w:p w14:paraId="11A0B7BE" w14:textId="5DB5AFAA" w:rsidR="00A80099" w:rsidRDefault="00A80099" w:rsidP="00611690"/>
          <w:p w14:paraId="2A501449" w14:textId="77777777" w:rsidR="00A80099" w:rsidRDefault="00A80099" w:rsidP="00A80099">
            <w:r>
              <w:rPr>
                <w:rFonts w:ascii="Arial" w:eastAsia="Arial" w:hAnsi="Arial" w:cs="Arial"/>
                <w:b/>
                <w:color w:val="333333"/>
                <w:sz w:val="16"/>
              </w:rPr>
              <w:t>Ontwikkeling niveaupercentages A, B, C, D en E per leerjaar en periode</w:t>
            </w:r>
          </w:p>
          <w:p w14:paraId="12DE329A" w14:textId="29748CD5" w:rsidR="00AA6AA6" w:rsidRPr="00611690" w:rsidRDefault="00A80099" w:rsidP="00611690">
            <w:r>
              <w:rPr>
                <w:noProof/>
              </w:rPr>
              <w:drawing>
                <wp:inline distT="0" distB="0" distL="0" distR="0" wp14:anchorId="774B8784" wp14:editId="45AA3CDF">
                  <wp:extent cx="3152775" cy="1743075"/>
                  <wp:effectExtent l="0" t="0" r="9525" b="9525"/>
                  <wp:docPr id="356" name="Picture 356"/>
                  <wp:cNvGraphicFramePr/>
                  <a:graphic xmlns:a="http://schemas.openxmlformats.org/drawingml/2006/main">
                    <a:graphicData uri="http://schemas.openxmlformats.org/drawingml/2006/picture">
                      <pic:pic xmlns:pic="http://schemas.openxmlformats.org/drawingml/2006/picture">
                        <pic:nvPicPr>
                          <pic:cNvPr id="356" name="Picture 356"/>
                          <pic:cNvPicPr/>
                        </pic:nvPicPr>
                        <pic:blipFill>
                          <a:blip r:embed="rId17"/>
                          <a:stretch>
                            <a:fillRect/>
                          </a:stretch>
                        </pic:blipFill>
                        <pic:spPr>
                          <a:xfrm>
                            <a:off x="0" y="0"/>
                            <a:ext cx="3153191" cy="1743305"/>
                          </a:xfrm>
                          <a:prstGeom prst="rect">
                            <a:avLst/>
                          </a:prstGeom>
                        </pic:spPr>
                      </pic:pic>
                    </a:graphicData>
                  </a:graphic>
                </wp:inline>
              </w:drawing>
            </w:r>
          </w:p>
        </w:tc>
      </w:tr>
    </w:tbl>
    <w:p w14:paraId="2F46E8E3" w14:textId="7D09897F" w:rsidR="00AA6AA6" w:rsidRDefault="00AA6AA6" w:rsidP="00AA6AA6"/>
    <w:p w14:paraId="71ECC8B1" w14:textId="23DC1C5F" w:rsidR="00D4298D" w:rsidRDefault="00D4298D">
      <w:r>
        <w:br w:type="page"/>
      </w:r>
    </w:p>
    <w:tbl>
      <w:tblPr>
        <w:tblStyle w:val="Tabelraster"/>
        <w:tblW w:w="10916" w:type="dxa"/>
        <w:tblInd w:w="-998" w:type="dxa"/>
        <w:tblLook w:val="04A0" w:firstRow="1" w:lastRow="0" w:firstColumn="1" w:lastColumn="0" w:noHBand="0" w:noVBand="1"/>
      </w:tblPr>
      <w:tblGrid>
        <w:gridCol w:w="5529"/>
        <w:gridCol w:w="5387"/>
      </w:tblGrid>
      <w:tr w:rsidR="00D4298D" w14:paraId="1AF27011" w14:textId="77777777" w:rsidTr="00C360DF">
        <w:trPr>
          <w:trHeight w:val="10338"/>
        </w:trPr>
        <w:tc>
          <w:tcPr>
            <w:tcW w:w="5529" w:type="dxa"/>
          </w:tcPr>
          <w:p w14:paraId="0EEEFAD3" w14:textId="4BFCA049" w:rsidR="00D4298D" w:rsidRPr="00D4298D" w:rsidRDefault="00D4298D" w:rsidP="00D4298D">
            <w:pPr>
              <w:spacing w:after="42"/>
              <w:rPr>
                <w:sz w:val="20"/>
              </w:rPr>
            </w:pPr>
            <w:r w:rsidRPr="00D4298D">
              <w:rPr>
                <w:rFonts w:ascii="Arial" w:eastAsia="Arial" w:hAnsi="Arial" w:cs="Arial"/>
                <w:b/>
              </w:rPr>
              <w:lastRenderedPageBreak/>
              <w:t>Begrijpend lezen: CITO Begrijpend lezen 3.0/LIB - Totaal</w:t>
            </w:r>
          </w:p>
          <w:p w14:paraId="01192CC0" w14:textId="77777777" w:rsidR="00D4298D" w:rsidRPr="00D4298D" w:rsidRDefault="00D4298D" w:rsidP="00D4298D">
            <w:pPr>
              <w:spacing w:after="84"/>
              <w:ind w:left="-5" w:hanging="10"/>
              <w:rPr>
                <w:sz w:val="20"/>
              </w:rPr>
            </w:pPr>
            <w:r w:rsidRPr="00D4298D">
              <w:rPr>
                <w:rFonts w:ascii="Arial" w:eastAsia="Arial" w:hAnsi="Arial" w:cs="Arial"/>
                <w:sz w:val="14"/>
              </w:rPr>
              <w:t>Hoofdlocatie in 2020 / 2021</w:t>
            </w:r>
          </w:p>
          <w:p w14:paraId="3DD668CA" w14:textId="77777777" w:rsidR="00D4298D" w:rsidRPr="00D4298D" w:rsidRDefault="00D4298D" w:rsidP="00D4298D">
            <w:pPr>
              <w:rPr>
                <w:sz w:val="20"/>
              </w:rPr>
            </w:pPr>
            <w:r w:rsidRPr="00D4298D">
              <w:rPr>
                <w:rFonts w:ascii="Arial" w:eastAsia="Arial" w:hAnsi="Arial" w:cs="Arial"/>
                <w:b/>
                <w:sz w:val="14"/>
              </w:rPr>
              <w:t>Gemiddelde vaardigheidscore t.o.v. ABCDE-normgrenzen</w:t>
            </w:r>
          </w:p>
          <w:p w14:paraId="4C4E7E71" w14:textId="77777777" w:rsidR="00D4298D" w:rsidRPr="00E3329F" w:rsidRDefault="00D4298D" w:rsidP="00C360DF"/>
          <w:p w14:paraId="7A5598B4" w14:textId="77777777" w:rsidR="00D4298D" w:rsidRPr="00E3329F" w:rsidRDefault="00D4298D" w:rsidP="00C360DF"/>
          <w:p w14:paraId="40D0218F" w14:textId="49DDCBCE" w:rsidR="00D4298D" w:rsidRPr="00E3329F" w:rsidRDefault="00D4298D" w:rsidP="00C360DF">
            <w:r>
              <w:rPr>
                <w:noProof/>
              </w:rPr>
              <w:drawing>
                <wp:inline distT="0" distB="0" distL="0" distR="0" wp14:anchorId="5CE071FB" wp14:editId="2981835A">
                  <wp:extent cx="3133725" cy="1943100"/>
                  <wp:effectExtent l="0" t="0" r="9525" b="0"/>
                  <wp:docPr id="358" name="Picture 358"/>
                  <wp:cNvGraphicFramePr/>
                  <a:graphic xmlns:a="http://schemas.openxmlformats.org/drawingml/2006/main">
                    <a:graphicData uri="http://schemas.openxmlformats.org/drawingml/2006/picture">
                      <pic:pic xmlns:pic="http://schemas.openxmlformats.org/drawingml/2006/picture">
                        <pic:nvPicPr>
                          <pic:cNvPr id="358" name="Picture 358"/>
                          <pic:cNvPicPr/>
                        </pic:nvPicPr>
                        <pic:blipFill>
                          <a:blip r:embed="rId18"/>
                          <a:stretch>
                            <a:fillRect/>
                          </a:stretch>
                        </pic:blipFill>
                        <pic:spPr>
                          <a:xfrm>
                            <a:off x="0" y="0"/>
                            <a:ext cx="3133985" cy="1943261"/>
                          </a:xfrm>
                          <a:prstGeom prst="rect">
                            <a:avLst/>
                          </a:prstGeom>
                        </pic:spPr>
                      </pic:pic>
                    </a:graphicData>
                  </a:graphic>
                </wp:inline>
              </w:drawing>
            </w:r>
          </w:p>
          <w:p w14:paraId="0BA441A5" w14:textId="1C060ACC" w:rsidR="00D4298D" w:rsidRPr="00E3329F" w:rsidRDefault="00D4298D" w:rsidP="00C360DF"/>
          <w:p w14:paraId="3777107D" w14:textId="77777777" w:rsidR="00D4298D" w:rsidRPr="00E3329F" w:rsidRDefault="00D4298D" w:rsidP="00C360DF"/>
          <w:p w14:paraId="6DC05211" w14:textId="77777777" w:rsidR="00D4298D" w:rsidRPr="00E3329F" w:rsidRDefault="00D4298D" w:rsidP="00C360DF"/>
          <w:p w14:paraId="410AAF7B" w14:textId="77777777" w:rsidR="00B12AC4" w:rsidRDefault="00B12AC4" w:rsidP="00B12AC4">
            <w:r>
              <w:rPr>
                <w:rFonts w:ascii="Arial" w:eastAsia="Arial" w:hAnsi="Arial" w:cs="Arial"/>
                <w:b/>
                <w:color w:val="333333"/>
                <w:sz w:val="16"/>
              </w:rPr>
              <w:t>Ontwikkeling niveaupercentages A, B, C, D en E per leerjaar en periode</w:t>
            </w:r>
          </w:p>
          <w:p w14:paraId="06193B08" w14:textId="77777777" w:rsidR="00D4298D" w:rsidRPr="00E3329F" w:rsidRDefault="00D4298D" w:rsidP="00C360DF"/>
          <w:p w14:paraId="10FA6844" w14:textId="77777777" w:rsidR="00D4298D" w:rsidRDefault="00D4298D" w:rsidP="00C360DF"/>
          <w:p w14:paraId="717EC1AE" w14:textId="1DB33C67" w:rsidR="00D4298D" w:rsidRDefault="00D4298D" w:rsidP="00C360DF">
            <w:r>
              <w:rPr>
                <w:noProof/>
              </w:rPr>
              <w:drawing>
                <wp:inline distT="0" distB="0" distL="0" distR="0" wp14:anchorId="00210B85" wp14:editId="0EC3A777">
                  <wp:extent cx="3267075" cy="1971675"/>
                  <wp:effectExtent l="0" t="0" r="9525" b="9525"/>
                  <wp:docPr id="359" name="Picture 359"/>
                  <wp:cNvGraphicFramePr/>
                  <a:graphic xmlns:a="http://schemas.openxmlformats.org/drawingml/2006/main">
                    <a:graphicData uri="http://schemas.openxmlformats.org/drawingml/2006/picture">
                      <pic:pic xmlns:pic="http://schemas.openxmlformats.org/drawingml/2006/picture">
                        <pic:nvPicPr>
                          <pic:cNvPr id="359" name="Picture 359"/>
                          <pic:cNvPicPr/>
                        </pic:nvPicPr>
                        <pic:blipFill>
                          <a:blip r:embed="rId19"/>
                          <a:stretch>
                            <a:fillRect/>
                          </a:stretch>
                        </pic:blipFill>
                        <pic:spPr>
                          <a:xfrm>
                            <a:off x="0" y="0"/>
                            <a:ext cx="3267498" cy="1971930"/>
                          </a:xfrm>
                          <a:prstGeom prst="rect">
                            <a:avLst/>
                          </a:prstGeom>
                        </pic:spPr>
                      </pic:pic>
                    </a:graphicData>
                  </a:graphic>
                </wp:inline>
              </w:drawing>
            </w:r>
          </w:p>
          <w:p w14:paraId="26D92D45" w14:textId="77777777" w:rsidR="00D4298D" w:rsidRDefault="00D4298D" w:rsidP="00C360DF"/>
        </w:tc>
        <w:tc>
          <w:tcPr>
            <w:tcW w:w="5387" w:type="dxa"/>
          </w:tcPr>
          <w:p w14:paraId="54A24109" w14:textId="08E191F1" w:rsidR="00B12AC4" w:rsidRPr="00B12AC4" w:rsidRDefault="00B12AC4" w:rsidP="00B12AC4">
            <w:pPr>
              <w:spacing w:after="42"/>
              <w:rPr>
                <w:sz w:val="20"/>
              </w:rPr>
            </w:pPr>
            <w:r w:rsidRPr="00B12AC4">
              <w:rPr>
                <w:rFonts w:ascii="Arial" w:eastAsia="Arial" w:hAnsi="Arial" w:cs="Arial"/>
                <w:b/>
              </w:rPr>
              <w:t>Begrijpend lezen: CITO Begrijpend lezen 3.0/LIB - Totaal</w:t>
            </w:r>
          </w:p>
          <w:p w14:paraId="6FA5CB89" w14:textId="77777777" w:rsidR="00B12AC4" w:rsidRPr="00B12AC4" w:rsidRDefault="00B12AC4" w:rsidP="00B12AC4">
            <w:pPr>
              <w:spacing w:after="84"/>
              <w:ind w:left="-5" w:hanging="10"/>
              <w:rPr>
                <w:sz w:val="20"/>
              </w:rPr>
            </w:pPr>
            <w:r w:rsidRPr="00B12AC4">
              <w:rPr>
                <w:rFonts w:ascii="Arial" w:eastAsia="Arial" w:hAnsi="Arial" w:cs="Arial"/>
                <w:sz w:val="14"/>
              </w:rPr>
              <w:t>Hoofdlocatie in 2021 / 2022</w:t>
            </w:r>
          </w:p>
          <w:p w14:paraId="4759BEDE" w14:textId="6D5628ED" w:rsidR="00B12AC4" w:rsidRDefault="00B12AC4" w:rsidP="00C360DF">
            <w:pPr>
              <w:rPr>
                <w:rFonts w:ascii="Arial" w:hAnsi="Arial" w:cs="Arial"/>
                <w:sz w:val="16"/>
                <w:szCs w:val="16"/>
              </w:rPr>
            </w:pPr>
            <w:r w:rsidRPr="00B12AC4">
              <w:rPr>
                <w:rFonts w:ascii="Arial" w:eastAsia="Arial" w:hAnsi="Arial" w:cs="Arial"/>
                <w:b/>
                <w:sz w:val="14"/>
              </w:rPr>
              <w:t>Gemiddelde vaardigheidscore t.o.v. ABCDE-normgrenzen</w:t>
            </w:r>
          </w:p>
          <w:p w14:paraId="23E6F41C" w14:textId="77777777" w:rsidR="00B12AC4" w:rsidRDefault="00B12AC4" w:rsidP="00C360DF">
            <w:pPr>
              <w:rPr>
                <w:noProof/>
              </w:rPr>
            </w:pPr>
          </w:p>
          <w:p w14:paraId="34E24763" w14:textId="77777777" w:rsidR="00B12AC4" w:rsidRDefault="00B12AC4" w:rsidP="00C360DF">
            <w:pPr>
              <w:rPr>
                <w:rFonts w:ascii="Arial" w:hAnsi="Arial" w:cs="Arial"/>
                <w:sz w:val="16"/>
                <w:szCs w:val="16"/>
              </w:rPr>
            </w:pPr>
          </w:p>
          <w:p w14:paraId="26D69462" w14:textId="6E2FA538" w:rsidR="00B12AC4" w:rsidRDefault="00B12AC4" w:rsidP="00C360DF">
            <w:pPr>
              <w:rPr>
                <w:rFonts w:ascii="Arial" w:hAnsi="Arial" w:cs="Arial"/>
                <w:sz w:val="16"/>
                <w:szCs w:val="16"/>
              </w:rPr>
            </w:pPr>
            <w:r>
              <w:rPr>
                <w:noProof/>
              </w:rPr>
              <w:drawing>
                <wp:inline distT="0" distB="0" distL="0" distR="0" wp14:anchorId="3B5453C2" wp14:editId="5A96049C">
                  <wp:extent cx="3133725" cy="1971675"/>
                  <wp:effectExtent l="0" t="0" r="9525" b="9525"/>
                  <wp:docPr id="15" name="Picture 358"/>
                  <wp:cNvGraphicFramePr/>
                  <a:graphic xmlns:a="http://schemas.openxmlformats.org/drawingml/2006/main">
                    <a:graphicData uri="http://schemas.openxmlformats.org/drawingml/2006/picture">
                      <pic:pic xmlns:pic="http://schemas.openxmlformats.org/drawingml/2006/picture">
                        <pic:nvPicPr>
                          <pic:cNvPr id="358" name="Picture 358"/>
                          <pic:cNvPicPr/>
                        </pic:nvPicPr>
                        <pic:blipFill>
                          <a:blip r:embed="rId20"/>
                          <a:stretch>
                            <a:fillRect/>
                          </a:stretch>
                        </pic:blipFill>
                        <pic:spPr>
                          <a:xfrm>
                            <a:off x="0" y="0"/>
                            <a:ext cx="3133979" cy="1971835"/>
                          </a:xfrm>
                          <a:prstGeom prst="rect">
                            <a:avLst/>
                          </a:prstGeom>
                        </pic:spPr>
                      </pic:pic>
                    </a:graphicData>
                  </a:graphic>
                </wp:inline>
              </w:drawing>
            </w:r>
          </w:p>
          <w:p w14:paraId="5FEDBCD3" w14:textId="77777777" w:rsidR="00B12AC4" w:rsidRDefault="00B12AC4" w:rsidP="00C360DF">
            <w:pPr>
              <w:rPr>
                <w:rFonts w:ascii="Arial" w:hAnsi="Arial" w:cs="Arial"/>
                <w:sz w:val="16"/>
                <w:szCs w:val="16"/>
              </w:rPr>
            </w:pPr>
          </w:p>
          <w:p w14:paraId="30CD81F1" w14:textId="77777777" w:rsidR="00B12AC4" w:rsidRDefault="00B12AC4" w:rsidP="00C360DF">
            <w:pPr>
              <w:rPr>
                <w:rFonts w:ascii="Arial" w:hAnsi="Arial" w:cs="Arial"/>
                <w:sz w:val="16"/>
                <w:szCs w:val="16"/>
              </w:rPr>
            </w:pPr>
          </w:p>
          <w:p w14:paraId="08355CDE" w14:textId="77777777" w:rsidR="00B12AC4" w:rsidRDefault="00B12AC4" w:rsidP="00C360DF">
            <w:pPr>
              <w:rPr>
                <w:rFonts w:ascii="Arial" w:hAnsi="Arial" w:cs="Arial"/>
                <w:sz w:val="16"/>
                <w:szCs w:val="16"/>
              </w:rPr>
            </w:pPr>
          </w:p>
          <w:p w14:paraId="48773085" w14:textId="77777777" w:rsidR="00B12AC4" w:rsidRDefault="00B12AC4" w:rsidP="00C360DF">
            <w:pPr>
              <w:rPr>
                <w:rFonts w:ascii="Arial" w:hAnsi="Arial" w:cs="Arial"/>
                <w:sz w:val="16"/>
                <w:szCs w:val="16"/>
              </w:rPr>
            </w:pPr>
          </w:p>
          <w:p w14:paraId="09AA2873" w14:textId="77777777" w:rsidR="00B12AC4" w:rsidRDefault="00B12AC4" w:rsidP="00C360DF">
            <w:pPr>
              <w:rPr>
                <w:rFonts w:ascii="Arial" w:hAnsi="Arial" w:cs="Arial"/>
                <w:sz w:val="16"/>
                <w:szCs w:val="16"/>
              </w:rPr>
            </w:pPr>
          </w:p>
          <w:p w14:paraId="4740EE51" w14:textId="77777777" w:rsidR="00B12AC4" w:rsidRDefault="00B12AC4" w:rsidP="00B12AC4">
            <w:r>
              <w:rPr>
                <w:rFonts w:ascii="Arial" w:eastAsia="Arial" w:hAnsi="Arial" w:cs="Arial"/>
                <w:b/>
                <w:color w:val="333333"/>
                <w:sz w:val="16"/>
              </w:rPr>
              <w:t>Ontwikkeling niveaupercentages A, B, C, D en E per leerjaar en periode</w:t>
            </w:r>
          </w:p>
          <w:p w14:paraId="1B7125BD" w14:textId="77777777" w:rsidR="00B12AC4" w:rsidRDefault="00B12AC4" w:rsidP="00C360DF">
            <w:pPr>
              <w:rPr>
                <w:rFonts w:ascii="Arial" w:hAnsi="Arial" w:cs="Arial"/>
                <w:sz w:val="16"/>
                <w:szCs w:val="16"/>
              </w:rPr>
            </w:pPr>
          </w:p>
          <w:p w14:paraId="43261BCB" w14:textId="77777777" w:rsidR="00B12AC4" w:rsidRDefault="00B12AC4" w:rsidP="00C360DF">
            <w:pPr>
              <w:rPr>
                <w:rFonts w:ascii="Arial" w:hAnsi="Arial" w:cs="Arial"/>
                <w:sz w:val="16"/>
                <w:szCs w:val="16"/>
              </w:rPr>
            </w:pPr>
          </w:p>
          <w:p w14:paraId="689431E6" w14:textId="77777777" w:rsidR="00B12AC4" w:rsidRDefault="00B12AC4" w:rsidP="00C360DF">
            <w:pPr>
              <w:rPr>
                <w:rFonts w:ascii="Arial" w:hAnsi="Arial" w:cs="Arial"/>
                <w:sz w:val="16"/>
                <w:szCs w:val="16"/>
              </w:rPr>
            </w:pPr>
          </w:p>
          <w:p w14:paraId="4BF54204" w14:textId="54875381" w:rsidR="00D4298D" w:rsidRPr="00A80099" w:rsidRDefault="00B12AC4" w:rsidP="00C360DF">
            <w:pPr>
              <w:rPr>
                <w:rFonts w:ascii="Arial" w:hAnsi="Arial" w:cs="Arial"/>
                <w:sz w:val="16"/>
                <w:szCs w:val="16"/>
              </w:rPr>
            </w:pPr>
            <w:r>
              <w:rPr>
                <w:noProof/>
              </w:rPr>
              <w:drawing>
                <wp:inline distT="0" distB="0" distL="0" distR="0" wp14:anchorId="62589C7C" wp14:editId="09F8A2D3">
                  <wp:extent cx="3162300" cy="1933575"/>
                  <wp:effectExtent l="0" t="0" r="0" b="9525"/>
                  <wp:docPr id="14" name="Picture 359"/>
                  <wp:cNvGraphicFramePr/>
                  <a:graphic xmlns:a="http://schemas.openxmlformats.org/drawingml/2006/main">
                    <a:graphicData uri="http://schemas.openxmlformats.org/drawingml/2006/picture">
                      <pic:pic xmlns:pic="http://schemas.openxmlformats.org/drawingml/2006/picture">
                        <pic:nvPicPr>
                          <pic:cNvPr id="359" name="Picture 359"/>
                          <pic:cNvPicPr/>
                        </pic:nvPicPr>
                        <pic:blipFill>
                          <a:blip r:embed="rId21"/>
                          <a:stretch>
                            <a:fillRect/>
                          </a:stretch>
                        </pic:blipFill>
                        <pic:spPr>
                          <a:xfrm>
                            <a:off x="0" y="0"/>
                            <a:ext cx="3162715" cy="1933829"/>
                          </a:xfrm>
                          <a:prstGeom prst="rect">
                            <a:avLst/>
                          </a:prstGeom>
                        </pic:spPr>
                      </pic:pic>
                    </a:graphicData>
                  </a:graphic>
                </wp:inline>
              </w:drawing>
            </w:r>
          </w:p>
        </w:tc>
      </w:tr>
    </w:tbl>
    <w:p w14:paraId="4E393BE8" w14:textId="77777777" w:rsidR="00D4298D" w:rsidRPr="00E3329F" w:rsidRDefault="00D4298D" w:rsidP="00AA6AA6"/>
    <w:p w14:paraId="3FA8468B" w14:textId="1E4CFEB9" w:rsidR="00B75F27" w:rsidRDefault="00B75F27" w:rsidP="00F419A4">
      <w:pPr>
        <w:pStyle w:val="Standaard1"/>
        <w:rPr>
          <w:rStyle w:val="Zwaar1"/>
          <w:rFonts w:asciiTheme="minorHAnsi"/>
          <w:sz w:val="20"/>
          <w:szCs w:val="20"/>
        </w:rPr>
      </w:pPr>
    </w:p>
    <w:p w14:paraId="0AD4D3BB" w14:textId="21CB5C37" w:rsidR="00B75F27" w:rsidRDefault="00B75F27" w:rsidP="00F419A4">
      <w:pPr>
        <w:pStyle w:val="Standaard1"/>
        <w:rPr>
          <w:rStyle w:val="Zwaar1"/>
          <w:rFonts w:asciiTheme="minorHAnsi"/>
          <w:sz w:val="20"/>
          <w:szCs w:val="20"/>
        </w:rPr>
      </w:pPr>
    </w:p>
    <w:p w14:paraId="119D7510" w14:textId="60A09A70" w:rsidR="00B75F27" w:rsidRDefault="00B75F27" w:rsidP="00F419A4">
      <w:pPr>
        <w:pStyle w:val="Standaard1"/>
        <w:rPr>
          <w:rStyle w:val="Zwaar1"/>
          <w:rFonts w:asciiTheme="minorHAnsi"/>
          <w:sz w:val="20"/>
          <w:szCs w:val="20"/>
        </w:rPr>
      </w:pPr>
    </w:p>
    <w:p w14:paraId="0C519A4D" w14:textId="319926C2" w:rsidR="00B75F27" w:rsidRDefault="00B75F27" w:rsidP="00F419A4">
      <w:pPr>
        <w:pStyle w:val="Standaard1"/>
        <w:rPr>
          <w:rStyle w:val="Zwaar1"/>
          <w:rFonts w:asciiTheme="minorHAnsi"/>
          <w:sz w:val="20"/>
          <w:szCs w:val="20"/>
        </w:rPr>
      </w:pPr>
    </w:p>
    <w:p w14:paraId="5B70AF73" w14:textId="0D07B9DA" w:rsidR="00B75F27" w:rsidRDefault="00B75F27" w:rsidP="00F419A4">
      <w:pPr>
        <w:pStyle w:val="Standaard1"/>
        <w:rPr>
          <w:rStyle w:val="Zwaar1"/>
          <w:rFonts w:asciiTheme="minorHAnsi"/>
          <w:sz w:val="20"/>
          <w:szCs w:val="20"/>
        </w:rPr>
      </w:pPr>
    </w:p>
    <w:p w14:paraId="7C71A952" w14:textId="2F79B9C8" w:rsidR="00B75F27" w:rsidRDefault="00B75F27" w:rsidP="00F419A4">
      <w:pPr>
        <w:pStyle w:val="Standaard1"/>
        <w:rPr>
          <w:rStyle w:val="Zwaar1"/>
          <w:rFonts w:asciiTheme="minorHAnsi"/>
          <w:sz w:val="20"/>
          <w:szCs w:val="20"/>
        </w:rPr>
      </w:pPr>
    </w:p>
    <w:p w14:paraId="6BD90565" w14:textId="7FB0E86D" w:rsidR="00B75F27" w:rsidRDefault="00B75F27" w:rsidP="00F419A4">
      <w:pPr>
        <w:pStyle w:val="Standaard1"/>
        <w:rPr>
          <w:rStyle w:val="Zwaar1"/>
          <w:rFonts w:asciiTheme="minorHAnsi"/>
          <w:sz w:val="20"/>
          <w:szCs w:val="20"/>
        </w:rPr>
      </w:pPr>
    </w:p>
    <w:p w14:paraId="40D19DCD" w14:textId="449F9338" w:rsidR="00B75F27" w:rsidRDefault="00B75F27" w:rsidP="00F419A4">
      <w:pPr>
        <w:pStyle w:val="Standaard1"/>
        <w:rPr>
          <w:rStyle w:val="Zwaar1"/>
          <w:rFonts w:asciiTheme="minorHAnsi"/>
          <w:sz w:val="20"/>
          <w:szCs w:val="20"/>
        </w:rPr>
      </w:pPr>
    </w:p>
    <w:p w14:paraId="38DFABB4" w14:textId="77CAE27E" w:rsidR="00B75F27" w:rsidRDefault="00B75F27" w:rsidP="00F419A4">
      <w:pPr>
        <w:pStyle w:val="Standaard1"/>
        <w:rPr>
          <w:rStyle w:val="Zwaar1"/>
          <w:rFonts w:asciiTheme="minorHAnsi"/>
          <w:sz w:val="20"/>
          <w:szCs w:val="20"/>
        </w:rPr>
      </w:pPr>
    </w:p>
    <w:p w14:paraId="3D5FEE44" w14:textId="24446F29" w:rsidR="00B75F27" w:rsidRDefault="00B75F27" w:rsidP="00F419A4">
      <w:pPr>
        <w:pStyle w:val="Standaard1"/>
        <w:rPr>
          <w:rStyle w:val="Zwaar1"/>
          <w:rFonts w:asciiTheme="minorHAnsi"/>
          <w:sz w:val="20"/>
          <w:szCs w:val="20"/>
        </w:rPr>
      </w:pPr>
    </w:p>
    <w:p w14:paraId="7069442B" w14:textId="11692261" w:rsidR="00B75F27" w:rsidRDefault="00B75F27" w:rsidP="00F419A4">
      <w:pPr>
        <w:pStyle w:val="Standaard1"/>
        <w:rPr>
          <w:rStyle w:val="Zwaar1"/>
          <w:rFonts w:asciiTheme="minorHAnsi"/>
          <w:sz w:val="20"/>
          <w:szCs w:val="20"/>
        </w:rPr>
      </w:pPr>
    </w:p>
    <w:p w14:paraId="0958A75A" w14:textId="2918DF72" w:rsidR="00B75F27" w:rsidRDefault="00B75F27" w:rsidP="00F419A4">
      <w:pPr>
        <w:pStyle w:val="Standaard1"/>
        <w:rPr>
          <w:rStyle w:val="Zwaar1"/>
          <w:rFonts w:asciiTheme="minorHAnsi"/>
          <w:sz w:val="20"/>
          <w:szCs w:val="20"/>
        </w:rPr>
      </w:pPr>
    </w:p>
    <w:p w14:paraId="1306DE9C" w14:textId="47D3D0CA" w:rsidR="00B75F27" w:rsidRPr="00671E3B" w:rsidRDefault="00B75F27" w:rsidP="00F419A4">
      <w:pPr>
        <w:pStyle w:val="Standaard1"/>
        <w:rPr>
          <w:rStyle w:val="Zwaar1"/>
          <w:rFonts w:asciiTheme="minorHAnsi" w:cstheme="minorHAnsi"/>
          <w:b w:val="0"/>
          <w:sz w:val="20"/>
          <w:szCs w:val="20"/>
        </w:rPr>
      </w:pPr>
      <w:r w:rsidRPr="00671E3B">
        <w:rPr>
          <w:rStyle w:val="Zwaar1"/>
          <w:rFonts w:asciiTheme="minorHAnsi" w:cstheme="minorHAnsi"/>
          <w:b w:val="0"/>
          <w:sz w:val="20"/>
          <w:szCs w:val="20"/>
        </w:rPr>
        <w:lastRenderedPageBreak/>
        <w:t>Hieronder de opbrengsten die passen bij de vastgestelde uitstroom</w:t>
      </w:r>
      <w:r w:rsidR="00E5010C" w:rsidRPr="00671E3B">
        <w:rPr>
          <w:rStyle w:val="Zwaar1"/>
          <w:rFonts w:asciiTheme="minorHAnsi" w:cstheme="minorHAnsi"/>
          <w:b w:val="0"/>
          <w:sz w:val="20"/>
          <w:szCs w:val="20"/>
        </w:rPr>
        <w:t xml:space="preserve">bestemming </w:t>
      </w:r>
      <w:r w:rsidRPr="00671E3B">
        <w:rPr>
          <w:rStyle w:val="Zwaar1"/>
          <w:rFonts w:asciiTheme="minorHAnsi" w:cstheme="minorHAnsi"/>
          <w:b w:val="0"/>
          <w:sz w:val="20"/>
          <w:szCs w:val="20"/>
        </w:rPr>
        <w:t xml:space="preserve">van de leerlingen. </w:t>
      </w:r>
    </w:p>
    <w:p w14:paraId="022EFA41" w14:textId="310D2B11" w:rsidR="00885C95" w:rsidRPr="00671E3B" w:rsidRDefault="00885C95" w:rsidP="00F419A4">
      <w:pPr>
        <w:pStyle w:val="Standaard1"/>
        <w:rPr>
          <w:rStyle w:val="Zwaar1"/>
          <w:rFonts w:asciiTheme="minorHAnsi" w:cstheme="minorHAnsi"/>
          <w:b w:val="0"/>
          <w:sz w:val="20"/>
          <w:szCs w:val="20"/>
        </w:rPr>
      </w:pPr>
      <w:r w:rsidRPr="00671E3B">
        <w:rPr>
          <w:rStyle w:val="Zwaar1"/>
          <w:rFonts w:asciiTheme="minorHAnsi" w:cstheme="minorHAnsi"/>
          <w:b w:val="0"/>
          <w:sz w:val="20"/>
          <w:szCs w:val="20"/>
        </w:rPr>
        <w:t xml:space="preserve">Deze opbrengsten geven een mooi beeld van de ontwikkeling van de leerlingen op hun eigen uitstroombestemming. </w:t>
      </w:r>
    </w:p>
    <w:p w14:paraId="613A017E" w14:textId="4F0BC06D" w:rsidR="00885C95" w:rsidRPr="00671E3B" w:rsidRDefault="00885C95" w:rsidP="00F419A4">
      <w:pPr>
        <w:pStyle w:val="Standaard1"/>
        <w:rPr>
          <w:rStyle w:val="Zwaar1"/>
          <w:rFonts w:asciiTheme="minorHAnsi" w:cstheme="minorHAnsi"/>
          <w:b w:val="0"/>
          <w:sz w:val="20"/>
          <w:szCs w:val="20"/>
        </w:rPr>
      </w:pPr>
      <w:r w:rsidRPr="00671E3B">
        <w:rPr>
          <w:rStyle w:val="Zwaar1"/>
          <w:rFonts w:asciiTheme="minorHAnsi" w:cstheme="minorHAnsi"/>
          <w:b w:val="0"/>
          <w:sz w:val="20"/>
          <w:szCs w:val="20"/>
        </w:rPr>
        <w:t xml:space="preserve">Door de opbrengsten te berekenen op uitstroombestemming krijg je een reëler beeld van de ontwikkeling van de leerlingen. </w:t>
      </w:r>
    </w:p>
    <w:p w14:paraId="749F877C" w14:textId="77777777" w:rsidR="00E5010C" w:rsidRPr="00671E3B" w:rsidRDefault="002171B1" w:rsidP="00F419A4">
      <w:pPr>
        <w:pStyle w:val="Standaard1"/>
        <w:rPr>
          <w:rStyle w:val="Zwaar1"/>
          <w:rFonts w:asciiTheme="minorHAnsi" w:cstheme="minorHAnsi"/>
          <w:b w:val="0"/>
          <w:sz w:val="20"/>
          <w:szCs w:val="20"/>
        </w:rPr>
      </w:pPr>
      <w:r w:rsidRPr="00671E3B">
        <w:rPr>
          <w:rStyle w:val="Zwaar1"/>
          <w:rFonts w:asciiTheme="minorHAnsi" w:cstheme="minorHAnsi"/>
          <w:b w:val="0"/>
          <w:sz w:val="20"/>
          <w:szCs w:val="20"/>
        </w:rPr>
        <w:t xml:space="preserve">Er wordt bij deze berekening gekeken naar </w:t>
      </w:r>
      <w:r w:rsidR="00E5010C" w:rsidRPr="00671E3B">
        <w:rPr>
          <w:rStyle w:val="Zwaar1"/>
          <w:rFonts w:asciiTheme="minorHAnsi" w:cstheme="minorHAnsi"/>
          <w:b w:val="0"/>
          <w:sz w:val="20"/>
          <w:szCs w:val="20"/>
        </w:rPr>
        <w:t xml:space="preserve">de groei van de leerlingen ten opzichte van de vastgestelde ontwikkelprognose. </w:t>
      </w:r>
    </w:p>
    <w:p w14:paraId="485494B2" w14:textId="33A7561D" w:rsidR="002171B1" w:rsidRPr="00671E3B" w:rsidRDefault="00E5010C" w:rsidP="00F419A4">
      <w:pPr>
        <w:pStyle w:val="Standaard1"/>
        <w:rPr>
          <w:rStyle w:val="Zwaar1"/>
          <w:rFonts w:asciiTheme="minorHAnsi" w:cstheme="minorHAnsi"/>
          <w:b w:val="0"/>
          <w:sz w:val="20"/>
          <w:szCs w:val="20"/>
        </w:rPr>
      </w:pPr>
      <w:r w:rsidRPr="00671E3B">
        <w:rPr>
          <w:rStyle w:val="Zwaar1"/>
          <w:rFonts w:asciiTheme="minorHAnsi" w:cstheme="minorHAnsi"/>
          <w:b w:val="0"/>
          <w:sz w:val="20"/>
          <w:szCs w:val="20"/>
        </w:rPr>
        <w:t xml:space="preserve">Bijvoorbeeld een leerling met uitstroombestemming VMBO TL heeft een ontwikkel prognose van 99% en een leerling met uitstroombestemming VMBO </w:t>
      </w:r>
      <w:r w:rsidR="00323A08">
        <w:rPr>
          <w:rStyle w:val="Zwaar1"/>
          <w:rFonts w:asciiTheme="minorHAnsi" w:cstheme="minorHAnsi"/>
          <w:b w:val="0"/>
          <w:sz w:val="20"/>
          <w:szCs w:val="20"/>
        </w:rPr>
        <w:t>basis</w:t>
      </w:r>
      <w:r w:rsidR="001554E2">
        <w:rPr>
          <w:rStyle w:val="Zwaar1"/>
          <w:rFonts w:asciiTheme="minorHAnsi" w:cstheme="minorHAnsi"/>
          <w:b w:val="0"/>
          <w:color w:val="FF0000"/>
          <w:sz w:val="20"/>
          <w:szCs w:val="20"/>
        </w:rPr>
        <w:t xml:space="preserve"> </w:t>
      </w:r>
      <w:r w:rsidRPr="00671E3B">
        <w:rPr>
          <w:rStyle w:val="Zwaar1"/>
          <w:rFonts w:asciiTheme="minorHAnsi" w:cstheme="minorHAnsi"/>
          <w:b w:val="0"/>
          <w:sz w:val="20"/>
          <w:szCs w:val="20"/>
        </w:rPr>
        <w:t>heeft een ontwikkelprognose van 67 %. De scores van de cito toetsen worden vergeleken met de vastgestel</w:t>
      </w:r>
      <w:r w:rsidR="00323A08">
        <w:rPr>
          <w:rStyle w:val="Zwaar1"/>
          <w:rFonts w:asciiTheme="minorHAnsi" w:cstheme="minorHAnsi"/>
          <w:b w:val="0"/>
          <w:sz w:val="20"/>
          <w:szCs w:val="20"/>
        </w:rPr>
        <w:t>de</w:t>
      </w:r>
      <w:r w:rsidRPr="00671E3B">
        <w:rPr>
          <w:rStyle w:val="Zwaar1"/>
          <w:rFonts w:asciiTheme="minorHAnsi" w:cstheme="minorHAnsi"/>
          <w:b w:val="0"/>
          <w:sz w:val="20"/>
          <w:szCs w:val="20"/>
        </w:rPr>
        <w:t xml:space="preserve"> ontwikkelprognose. </w:t>
      </w:r>
    </w:p>
    <w:p w14:paraId="1CE00E24" w14:textId="2B1DA793" w:rsidR="00271751" w:rsidRPr="00671E3B" w:rsidRDefault="0029027D" w:rsidP="00F419A4">
      <w:pPr>
        <w:pStyle w:val="Standaard1"/>
        <w:rPr>
          <w:rStyle w:val="Zwaar1"/>
          <w:rFonts w:asciiTheme="minorHAnsi" w:cstheme="minorHAnsi"/>
          <w:b w:val="0"/>
          <w:szCs w:val="20"/>
        </w:rPr>
      </w:pPr>
      <w:r>
        <w:rPr>
          <w:rFonts w:asciiTheme="minorHAnsi" w:cstheme="minorHAnsi"/>
          <w:noProof/>
          <w:szCs w:val="20"/>
        </w:rPr>
        <mc:AlternateContent>
          <mc:Choice Requires="wps">
            <w:drawing>
              <wp:anchor distT="0" distB="0" distL="114300" distR="114300" simplePos="0" relativeHeight="251659264" behindDoc="0" locked="0" layoutInCell="1" allowOverlap="1" wp14:anchorId="2BB28F64" wp14:editId="3C6377B9">
                <wp:simplePos x="0" y="0"/>
                <wp:positionH relativeFrom="column">
                  <wp:posOffset>4638675</wp:posOffset>
                </wp:positionH>
                <wp:positionV relativeFrom="paragraph">
                  <wp:posOffset>187325</wp:posOffset>
                </wp:positionV>
                <wp:extent cx="1277777" cy="4076700"/>
                <wp:effectExtent l="0" t="0" r="17780" b="19050"/>
                <wp:wrapNone/>
                <wp:docPr id="4" name="Tekstvak 4"/>
                <wp:cNvGraphicFramePr/>
                <a:graphic xmlns:a="http://schemas.openxmlformats.org/drawingml/2006/main">
                  <a:graphicData uri="http://schemas.microsoft.com/office/word/2010/wordprocessingShape">
                    <wps:wsp>
                      <wps:cNvSpPr txBox="1"/>
                      <wps:spPr>
                        <a:xfrm>
                          <a:off x="0" y="0"/>
                          <a:ext cx="1277777" cy="4076700"/>
                        </a:xfrm>
                        <a:prstGeom prst="rect">
                          <a:avLst/>
                        </a:prstGeom>
                        <a:solidFill>
                          <a:schemeClr val="lt1"/>
                        </a:solidFill>
                        <a:ln w="6350">
                          <a:solidFill>
                            <a:prstClr val="black"/>
                          </a:solidFill>
                        </a:ln>
                      </wps:spPr>
                      <wps:txbx>
                        <w:txbxContent>
                          <w:p w14:paraId="30ABF4AF" w14:textId="713B226B" w:rsidR="0029027D" w:rsidRDefault="0029027D">
                            <w:pPr>
                              <w:rPr>
                                <w:sz w:val="18"/>
                                <w:szCs w:val="18"/>
                              </w:rPr>
                            </w:pPr>
                            <w:r w:rsidRPr="0029027D">
                              <w:rPr>
                                <w:sz w:val="18"/>
                                <w:szCs w:val="18"/>
                              </w:rPr>
                              <w:t>Toelichting</w:t>
                            </w:r>
                            <w:r>
                              <w:rPr>
                                <w:sz w:val="18"/>
                                <w:szCs w:val="18"/>
                              </w:rPr>
                              <w:t xml:space="preserve"> op de grafiek</w:t>
                            </w:r>
                            <w:r w:rsidRPr="0029027D">
                              <w:rPr>
                                <w:sz w:val="18"/>
                                <w:szCs w:val="18"/>
                              </w:rPr>
                              <w:t>:</w:t>
                            </w:r>
                          </w:p>
                          <w:p w14:paraId="04A46493" w14:textId="15A8EED2" w:rsidR="00323A08" w:rsidRDefault="00323A08">
                            <w:pPr>
                              <w:rPr>
                                <w:sz w:val="18"/>
                                <w:szCs w:val="18"/>
                              </w:rPr>
                            </w:pPr>
                          </w:p>
                          <w:p w14:paraId="2419AB9F" w14:textId="77777777" w:rsidR="009C0655" w:rsidRDefault="002849A0">
                            <w:pPr>
                              <w:rPr>
                                <w:sz w:val="18"/>
                                <w:szCs w:val="18"/>
                              </w:rPr>
                            </w:pPr>
                            <w:r>
                              <w:rPr>
                                <w:sz w:val="18"/>
                                <w:szCs w:val="18"/>
                              </w:rPr>
                              <w:t xml:space="preserve">Aantal leerlingen dat gegroeid is: Hierin wordt </w:t>
                            </w:r>
                            <w:r w:rsidR="009C0655">
                              <w:rPr>
                                <w:sz w:val="18"/>
                                <w:szCs w:val="18"/>
                              </w:rPr>
                              <w:t>weer</w:t>
                            </w:r>
                            <w:r>
                              <w:rPr>
                                <w:sz w:val="18"/>
                                <w:szCs w:val="18"/>
                              </w:rPr>
                              <w:t xml:space="preserve">gegeven </w:t>
                            </w:r>
                            <w:r w:rsidR="009C0655">
                              <w:rPr>
                                <w:sz w:val="18"/>
                                <w:szCs w:val="18"/>
                              </w:rPr>
                              <w:t xml:space="preserve">of er </w:t>
                            </w:r>
                            <w:r>
                              <w:rPr>
                                <w:sz w:val="18"/>
                                <w:szCs w:val="18"/>
                              </w:rPr>
                              <w:t xml:space="preserve">een </w:t>
                            </w:r>
                            <w:r w:rsidR="009C0655">
                              <w:rPr>
                                <w:sz w:val="18"/>
                                <w:szCs w:val="18"/>
                              </w:rPr>
                              <w:t xml:space="preserve">voldoende groei in </w:t>
                            </w:r>
                            <w:proofErr w:type="spellStart"/>
                            <w:r w:rsidR="009C0655">
                              <w:rPr>
                                <w:sz w:val="18"/>
                                <w:szCs w:val="18"/>
                              </w:rPr>
                              <w:t>dle</w:t>
                            </w:r>
                            <w:proofErr w:type="spellEnd"/>
                            <w:r w:rsidR="009C0655">
                              <w:rPr>
                                <w:sz w:val="18"/>
                                <w:szCs w:val="18"/>
                              </w:rPr>
                              <w:t xml:space="preserve"> heeft plaatsgevonden. </w:t>
                            </w:r>
                          </w:p>
                          <w:p w14:paraId="0CDEB6D3" w14:textId="7A90E7CD" w:rsidR="002849A0" w:rsidRDefault="002849A0">
                            <w:pPr>
                              <w:rPr>
                                <w:sz w:val="18"/>
                                <w:szCs w:val="18"/>
                              </w:rPr>
                            </w:pPr>
                            <w:r>
                              <w:rPr>
                                <w:sz w:val="18"/>
                                <w:szCs w:val="18"/>
                              </w:rPr>
                              <w:t xml:space="preserve"> </w:t>
                            </w:r>
                          </w:p>
                          <w:p w14:paraId="2AD3952C" w14:textId="251AF154" w:rsidR="002849A0" w:rsidRPr="002849A0" w:rsidRDefault="002849A0" w:rsidP="002849A0">
                            <w:pPr>
                              <w:rPr>
                                <w:sz w:val="18"/>
                                <w:szCs w:val="18"/>
                              </w:rPr>
                            </w:pPr>
                            <w:r w:rsidRPr="002849A0">
                              <w:rPr>
                                <w:sz w:val="18"/>
                                <w:szCs w:val="18"/>
                              </w:rPr>
                              <w:t>&gt;</w:t>
                            </w:r>
                            <w:r>
                              <w:rPr>
                                <w:sz w:val="18"/>
                                <w:szCs w:val="18"/>
                              </w:rPr>
                              <w:t xml:space="preserve"> </w:t>
                            </w:r>
                            <w:r w:rsidRPr="002849A0">
                              <w:rPr>
                                <w:sz w:val="18"/>
                                <w:szCs w:val="18"/>
                              </w:rPr>
                              <w:t xml:space="preserve">Range: hoger gescoord dan </w:t>
                            </w:r>
                            <w:r>
                              <w:rPr>
                                <w:sz w:val="18"/>
                                <w:szCs w:val="18"/>
                              </w:rPr>
                              <w:t>gestelde ontwikkel prognose</w:t>
                            </w:r>
                          </w:p>
                          <w:p w14:paraId="7C943F2F" w14:textId="77777777" w:rsidR="002849A0" w:rsidRPr="002849A0" w:rsidRDefault="002849A0" w:rsidP="002849A0">
                            <w:pPr>
                              <w:ind w:left="360"/>
                              <w:rPr>
                                <w:sz w:val="18"/>
                                <w:szCs w:val="18"/>
                              </w:rPr>
                            </w:pPr>
                          </w:p>
                          <w:p w14:paraId="3FBB837A" w14:textId="2382E199" w:rsidR="00323A08" w:rsidRDefault="002849A0">
                            <w:pPr>
                              <w:rPr>
                                <w:sz w:val="18"/>
                                <w:szCs w:val="18"/>
                              </w:rPr>
                            </w:pPr>
                            <w:r>
                              <w:rPr>
                                <w:sz w:val="18"/>
                                <w:szCs w:val="18"/>
                              </w:rPr>
                              <w:t xml:space="preserve">= range: gescoord volgens ontwikkel prognose </w:t>
                            </w:r>
                          </w:p>
                          <w:p w14:paraId="6F156A32" w14:textId="2397E22C" w:rsidR="002849A0" w:rsidRDefault="002849A0">
                            <w:pPr>
                              <w:rPr>
                                <w:sz w:val="18"/>
                                <w:szCs w:val="18"/>
                              </w:rPr>
                            </w:pPr>
                          </w:p>
                          <w:p w14:paraId="14CC7BF1" w14:textId="341FA486" w:rsidR="002849A0" w:rsidRPr="0029027D" w:rsidRDefault="002849A0">
                            <w:pPr>
                              <w:rPr>
                                <w:sz w:val="18"/>
                                <w:szCs w:val="18"/>
                              </w:rPr>
                            </w:pPr>
                            <w:r>
                              <w:rPr>
                                <w:sz w:val="18"/>
                                <w:szCs w:val="18"/>
                              </w:rPr>
                              <w:t xml:space="preserve">&lt; range: lager gescoord dan gestelde ontwikkel prognose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BB28F64" id="_x0000_t202" coordsize="21600,21600" o:spt="202" path="m,l,21600r21600,l21600,xe">
                <v:stroke joinstyle="miter"/>
                <v:path gradientshapeok="t" o:connecttype="rect"/>
              </v:shapetype>
              <v:shape id="Tekstvak 4" o:spid="_x0000_s1026" type="#_x0000_t202" style="position:absolute;margin-left:365.25pt;margin-top:14.75pt;width:100.6pt;height:32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" fillcolor="white [3201]" strokeweight=".5pt">
                <v:textbox>
                  <w:txbxContent>
                    <w:p w14:paraId="30ABF4AF" w14:textId="713B226B" w:rsidR="0029027D" w:rsidRDefault="0029027D">
                      <w:pPr>
                        <w:rPr>
                          <w:sz w:val="18"/>
                          <w:szCs w:val="18"/>
                        </w:rPr>
                      </w:pPr>
                      <w:r w:rsidRPr="0029027D">
                        <w:rPr>
                          <w:sz w:val="18"/>
                          <w:szCs w:val="18"/>
                        </w:rPr>
                        <w:t>Toelichting</w:t>
                      </w:r>
                      <w:r>
                        <w:rPr>
                          <w:sz w:val="18"/>
                          <w:szCs w:val="18"/>
                        </w:rPr>
                        <w:t xml:space="preserve"> op de grafiek</w:t>
                      </w:r>
                      <w:r w:rsidRPr="0029027D">
                        <w:rPr>
                          <w:sz w:val="18"/>
                          <w:szCs w:val="18"/>
                        </w:rPr>
                        <w:t>:</w:t>
                      </w:r>
                    </w:p>
                    <w:p w14:paraId="04A46493" w14:textId="15A8EED2" w:rsidR="00323A08" w:rsidRDefault="00323A08">
                      <w:pPr>
                        <w:rPr>
                          <w:sz w:val="18"/>
                          <w:szCs w:val="18"/>
                        </w:rPr>
                      </w:pPr>
                    </w:p>
                    <w:p w14:paraId="2419AB9F" w14:textId="77777777" w:rsidR="009C0655" w:rsidRDefault="002849A0">
                      <w:pPr>
                        <w:rPr>
                          <w:sz w:val="18"/>
                          <w:szCs w:val="18"/>
                        </w:rPr>
                      </w:pPr>
                      <w:r>
                        <w:rPr>
                          <w:sz w:val="18"/>
                          <w:szCs w:val="18"/>
                        </w:rPr>
                        <w:t xml:space="preserve">Aantal leerlingen dat gegroeid is: Hierin wordt </w:t>
                      </w:r>
                      <w:r w:rsidR="009C0655">
                        <w:rPr>
                          <w:sz w:val="18"/>
                          <w:szCs w:val="18"/>
                        </w:rPr>
                        <w:t>weer</w:t>
                      </w:r>
                      <w:r>
                        <w:rPr>
                          <w:sz w:val="18"/>
                          <w:szCs w:val="18"/>
                        </w:rPr>
                        <w:t xml:space="preserve">gegeven </w:t>
                      </w:r>
                      <w:r w:rsidR="009C0655">
                        <w:rPr>
                          <w:sz w:val="18"/>
                          <w:szCs w:val="18"/>
                        </w:rPr>
                        <w:t xml:space="preserve">of er </w:t>
                      </w:r>
                      <w:r>
                        <w:rPr>
                          <w:sz w:val="18"/>
                          <w:szCs w:val="18"/>
                        </w:rPr>
                        <w:t xml:space="preserve">een </w:t>
                      </w:r>
                      <w:r w:rsidR="009C0655">
                        <w:rPr>
                          <w:sz w:val="18"/>
                          <w:szCs w:val="18"/>
                        </w:rPr>
                        <w:t xml:space="preserve">voldoende groei in </w:t>
                      </w:r>
                      <w:proofErr w:type="spellStart"/>
                      <w:r w:rsidR="009C0655">
                        <w:rPr>
                          <w:sz w:val="18"/>
                          <w:szCs w:val="18"/>
                        </w:rPr>
                        <w:t>dle</w:t>
                      </w:r>
                      <w:proofErr w:type="spellEnd"/>
                      <w:r w:rsidR="009C0655">
                        <w:rPr>
                          <w:sz w:val="18"/>
                          <w:szCs w:val="18"/>
                        </w:rPr>
                        <w:t xml:space="preserve"> heeft plaatsgevonden. </w:t>
                      </w:r>
                    </w:p>
                    <w:p w14:paraId="0CDEB6D3" w14:textId="7A90E7CD" w:rsidR="002849A0" w:rsidRDefault="002849A0">
                      <w:pPr>
                        <w:rPr>
                          <w:sz w:val="18"/>
                          <w:szCs w:val="18"/>
                        </w:rPr>
                      </w:pPr>
                      <w:r>
                        <w:rPr>
                          <w:sz w:val="18"/>
                          <w:szCs w:val="18"/>
                        </w:rPr>
                        <w:t xml:space="preserve"> </w:t>
                      </w:r>
                    </w:p>
                    <w:p w14:paraId="2AD3952C" w14:textId="251AF154" w:rsidR="002849A0" w:rsidRPr="002849A0" w:rsidRDefault="002849A0" w:rsidP="002849A0">
                      <w:pPr>
                        <w:rPr>
                          <w:sz w:val="18"/>
                          <w:szCs w:val="18"/>
                        </w:rPr>
                      </w:pPr>
                      <w:r w:rsidRPr="002849A0">
                        <w:rPr>
                          <w:sz w:val="18"/>
                          <w:szCs w:val="18"/>
                        </w:rPr>
                        <w:t>&gt;</w:t>
                      </w:r>
                      <w:r>
                        <w:rPr>
                          <w:sz w:val="18"/>
                          <w:szCs w:val="18"/>
                        </w:rPr>
                        <w:t xml:space="preserve"> </w:t>
                      </w:r>
                      <w:r w:rsidRPr="002849A0">
                        <w:rPr>
                          <w:sz w:val="18"/>
                          <w:szCs w:val="18"/>
                        </w:rPr>
                        <w:t xml:space="preserve">Range: hoger gescoord dan </w:t>
                      </w:r>
                      <w:r>
                        <w:rPr>
                          <w:sz w:val="18"/>
                          <w:szCs w:val="18"/>
                        </w:rPr>
                        <w:t>gestelde ontwikkel prognose</w:t>
                      </w:r>
                    </w:p>
                    <w:p w14:paraId="7C943F2F" w14:textId="77777777" w:rsidR="002849A0" w:rsidRPr="002849A0" w:rsidRDefault="002849A0" w:rsidP="002849A0">
                      <w:pPr>
                        <w:ind w:left="360"/>
                        <w:rPr>
                          <w:sz w:val="18"/>
                          <w:szCs w:val="18"/>
                        </w:rPr>
                      </w:pPr>
                    </w:p>
                    <w:p w14:paraId="3FBB837A" w14:textId="2382E199" w:rsidR="00323A08" w:rsidRDefault="002849A0">
                      <w:pPr>
                        <w:rPr>
                          <w:sz w:val="18"/>
                          <w:szCs w:val="18"/>
                        </w:rPr>
                      </w:pPr>
                      <w:r>
                        <w:rPr>
                          <w:sz w:val="18"/>
                          <w:szCs w:val="18"/>
                        </w:rPr>
                        <w:t xml:space="preserve">= range: gescoord volgens ontwikkel prognose </w:t>
                      </w:r>
                    </w:p>
                    <w:p w14:paraId="6F156A32" w14:textId="2397E22C" w:rsidR="002849A0" w:rsidRDefault="002849A0">
                      <w:pPr>
                        <w:rPr>
                          <w:sz w:val="18"/>
                          <w:szCs w:val="18"/>
                        </w:rPr>
                      </w:pPr>
                    </w:p>
                    <w:p w14:paraId="14CC7BF1" w14:textId="341FA486" w:rsidR="002849A0" w:rsidRPr="0029027D" w:rsidRDefault="002849A0">
                      <w:pPr>
                        <w:rPr>
                          <w:sz w:val="18"/>
                          <w:szCs w:val="18"/>
                        </w:rPr>
                      </w:pPr>
                      <w:r>
                        <w:rPr>
                          <w:sz w:val="18"/>
                          <w:szCs w:val="18"/>
                        </w:rPr>
                        <w:t xml:space="preserve">&lt; range: lager gescoord dan gestelde ontwikkel prognose </w:t>
                      </w:r>
                    </w:p>
                  </w:txbxContent>
                </v:textbox>
              </v:shape>
            </w:pict>
          </mc:Fallback>
        </mc:AlternateContent>
      </w:r>
    </w:p>
    <w:p w14:paraId="596AE307" w14:textId="2AC6A784" w:rsidR="00271751" w:rsidRPr="00885C95" w:rsidRDefault="00271751" w:rsidP="00F419A4">
      <w:pPr>
        <w:pStyle w:val="Standaard1"/>
        <w:rPr>
          <w:rStyle w:val="Zwaar1"/>
          <w:rFonts w:hAnsi="Calibri" w:cs="Calibri"/>
          <w:b w:val="0"/>
          <w:szCs w:val="20"/>
        </w:rPr>
      </w:pPr>
      <w:r>
        <w:rPr>
          <w:noProof/>
        </w:rPr>
        <w:drawing>
          <wp:inline distT="0" distB="0" distL="0" distR="0" wp14:anchorId="551A9FD3" wp14:editId="1A4A0787">
            <wp:extent cx="4572000" cy="2743200"/>
            <wp:effectExtent l="0" t="0" r="0" b="0"/>
            <wp:docPr id="3" name="Grafiek 3">
              <a:extLst xmlns:a="http://schemas.openxmlformats.org/drawingml/2006/main">
                <a:ext uri="{FF2B5EF4-FFF2-40B4-BE49-F238E27FC236}">
                  <a16:creationId xmlns:a16="http://schemas.microsoft.com/office/drawing/2014/main" id="{F628EE72-423C-46B6-ACF9-BC3279CE0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6AF0425" w14:textId="440A80FD" w:rsidR="00B75F27" w:rsidRDefault="00B75F27" w:rsidP="00F419A4">
      <w:pPr>
        <w:pStyle w:val="Standaard1"/>
        <w:rPr>
          <w:rStyle w:val="Zwaar1"/>
          <w:rFonts w:asciiTheme="minorHAnsi"/>
          <w:sz w:val="20"/>
          <w:szCs w:val="20"/>
        </w:rPr>
      </w:pPr>
      <w:r>
        <w:rPr>
          <w:noProof/>
        </w:rPr>
        <w:drawing>
          <wp:inline distT="0" distB="0" distL="0" distR="0" wp14:anchorId="6D43725B" wp14:editId="6203355C">
            <wp:extent cx="4572000" cy="2743200"/>
            <wp:effectExtent l="0" t="0" r="0" b="0"/>
            <wp:docPr id="1" name="Grafiek 1">
              <a:extLst xmlns:a="http://schemas.openxmlformats.org/drawingml/2006/main">
                <a:ext uri="{FF2B5EF4-FFF2-40B4-BE49-F238E27FC236}">
                  <a16:creationId xmlns:a16="http://schemas.microsoft.com/office/drawing/2014/main" id="{F4D95589-7D1C-48FA-9CE8-91E981FF63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8C70A11" w14:textId="614DE1C0" w:rsidR="005E579A" w:rsidRPr="008C02BA" w:rsidRDefault="0029027D" w:rsidP="00F419A4">
      <w:pPr>
        <w:pStyle w:val="Standaard1"/>
        <w:rPr>
          <w:rStyle w:val="Zwaar1"/>
          <w:rFonts w:asciiTheme="minorHAnsi"/>
          <w:sz w:val="20"/>
          <w:szCs w:val="20"/>
        </w:rPr>
      </w:pPr>
      <w:r>
        <w:rPr>
          <w:rFonts w:asciiTheme="minorHAnsi" w:cstheme="minorHAnsi"/>
          <w:noProof/>
          <w:szCs w:val="20"/>
        </w:rPr>
        <w:lastRenderedPageBreak/>
        <mc:AlternateContent>
          <mc:Choice Requires="wps">
            <w:drawing>
              <wp:anchor distT="0" distB="0" distL="114300" distR="114300" simplePos="0" relativeHeight="251663360" behindDoc="0" locked="0" layoutInCell="1" allowOverlap="1" wp14:anchorId="03DA5D91" wp14:editId="1F00D285">
                <wp:simplePos x="0" y="0"/>
                <wp:positionH relativeFrom="column">
                  <wp:posOffset>4648200</wp:posOffset>
                </wp:positionH>
                <wp:positionV relativeFrom="paragraph">
                  <wp:posOffset>-1</wp:posOffset>
                </wp:positionV>
                <wp:extent cx="1277777" cy="3609975"/>
                <wp:effectExtent l="0" t="0" r="17780" b="28575"/>
                <wp:wrapNone/>
                <wp:docPr id="6" name="Tekstvak 6"/>
                <wp:cNvGraphicFramePr/>
                <a:graphic xmlns:a="http://schemas.openxmlformats.org/drawingml/2006/main">
                  <a:graphicData uri="http://schemas.microsoft.com/office/word/2010/wordprocessingShape">
                    <wps:wsp>
                      <wps:cNvSpPr txBox="1"/>
                      <wps:spPr>
                        <a:xfrm>
                          <a:off x="0" y="0"/>
                          <a:ext cx="1277777" cy="3609975"/>
                        </a:xfrm>
                        <a:prstGeom prst="rect">
                          <a:avLst/>
                        </a:prstGeom>
                        <a:solidFill>
                          <a:srgbClr val="FFFFFF"/>
                        </a:solidFill>
                        <a:ln w="6350">
                          <a:solidFill>
                            <a:prstClr val="black"/>
                          </a:solidFill>
                        </a:ln>
                      </wps:spPr>
                      <wps:txbx>
                        <w:txbxContent>
                          <w:p w14:paraId="7A417F0C" w14:textId="77777777" w:rsidR="009C0655" w:rsidRDefault="009C0655" w:rsidP="009C0655">
                            <w:pPr>
                              <w:rPr>
                                <w:sz w:val="18"/>
                                <w:szCs w:val="18"/>
                              </w:rPr>
                            </w:pPr>
                            <w:r w:rsidRPr="0029027D">
                              <w:rPr>
                                <w:sz w:val="18"/>
                                <w:szCs w:val="18"/>
                              </w:rPr>
                              <w:t>Toelichting</w:t>
                            </w:r>
                            <w:r>
                              <w:rPr>
                                <w:sz w:val="18"/>
                                <w:szCs w:val="18"/>
                              </w:rPr>
                              <w:t xml:space="preserve"> op de grafiek</w:t>
                            </w:r>
                            <w:r w:rsidRPr="0029027D">
                              <w:rPr>
                                <w:sz w:val="18"/>
                                <w:szCs w:val="18"/>
                              </w:rPr>
                              <w:t>:</w:t>
                            </w:r>
                          </w:p>
                          <w:p w14:paraId="3DB3D8B6" w14:textId="77777777" w:rsidR="009C0655" w:rsidRDefault="009C0655" w:rsidP="009C0655">
                            <w:pPr>
                              <w:rPr>
                                <w:sz w:val="18"/>
                                <w:szCs w:val="18"/>
                              </w:rPr>
                            </w:pPr>
                          </w:p>
                          <w:p w14:paraId="378D8094" w14:textId="77777777" w:rsidR="009C0655" w:rsidRDefault="009C0655" w:rsidP="009C0655">
                            <w:pPr>
                              <w:rPr>
                                <w:sz w:val="18"/>
                                <w:szCs w:val="18"/>
                              </w:rPr>
                            </w:pPr>
                            <w:r>
                              <w:rPr>
                                <w:sz w:val="18"/>
                                <w:szCs w:val="18"/>
                              </w:rPr>
                              <w:t xml:space="preserve">Aantal leerlingen dat gegroeid is: Hierin wordt weergegeven of er een voldoende groei in </w:t>
                            </w:r>
                            <w:proofErr w:type="spellStart"/>
                            <w:r>
                              <w:rPr>
                                <w:sz w:val="18"/>
                                <w:szCs w:val="18"/>
                              </w:rPr>
                              <w:t>dle</w:t>
                            </w:r>
                            <w:proofErr w:type="spellEnd"/>
                            <w:r>
                              <w:rPr>
                                <w:sz w:val="18"/>
                                <w:szCs w:val="18"/>
                              </w:rPr>
                              <w:t xml:space="preserve"> heeft plaatsgevonden. </w:t>
                            </w:r>
                          </w:p>
                          <w:p w14:paraId="4A8A8C06" w14:textId="77777777" w:rsidR="009C0655" w:rsidRDefault="009C0655" w:rsidP="009C0655">
                            <w:pPr>
                              <w:rPr>
                                <w:sz w:val="18"/>
                                <w:szCs w:val="18"/>
                              </w:rPr>
                            </w:pPr>
                            <w:r>
                              <w:rPr>
                                <w:sz w:val="18"/>
                                <w:szCs w:val="18"/>
                              </w:rPr>
                              <w:t xml:space="preserve"> </w:t>
                            </w:r>
                          </w:p>
                          <w:p w14:paraId="402AAF5A" w14:textId="77777777" w:rsidR="009C0655" w:rsidRPr="002849A0" w:rsidRDefault="009C0655" w:rsidP="009C0655">
                            <w:pPr>
                              <w:rPr>
                                <w:sz w:val="18"/>
                                <w:szCs w:val="18"/>
                              </w:rPr>
                            </w:pPr>
                            <w:r w:rsidRPr="002849A0">
                              <w:rPr>
                                <w:sz w:val="18"/>
                                <w:szCs w:val="18"/>
                              </w:rPr>
                              <w:t>&gt;</w:t>
                            </w:r>
                            <w:r>
                              <w:rPr>
                                <w:sz w:val="18"/>
                                <w:szCs w:val="18"/>
                              </w:rPr>
                              <w:t xml:space="preserve"> </w:t>
                            </w:r>
                            <w:r w:rsidRPr="002849A0">
                              <w:rPr>
                                <w:sz w:val="18"/>
                                <w:szCs w:val="18"/>
                              </w:rPr>
                              <w:t xml:space="preserve">Range: hoger gescoord dan </w:t>
                            </w:r>
                            <w:r>
                              <w:rPr>
                                <w:sz w:val="18"/>
                                <w:szCs w:val="18"/>
                              </w:rPr>
                              <w:t>gestelde ontwikkel prognose</w:t>
                            </w:r>
                          </w:p>
                          <w:p w14:paraId="4095DC1F" w14:textId="77777777" w:rsidR="009C0655" w:rsidRPr="002849A0" w:rsidRDefault="009C0655" w:rsidP="009C0655">
                            <w:pPr>
                              <w:ind w:left="360"/>
                              <w:rPr>
                                <w:sz w:val="18"/>
                                <w:szCs w:val="18"/>
                              </w:rPr>
                            </w:pPr>
                          </w:p>
                          <w:p w14:paraId="502A7597" w14:textId="77777777" w:rsidR="009C0655" w:rsidRDefault="009C0655" w:rsidP="009C0655">
                            <w:pPr>
                              <w:rPr>
                                <w:sz w:val="18"/>
                                <w:szCs w:val="18"/>
                              </w:rPr>
                            </w:pPr>
                            <w:r>
                              <w:rPr>
                                <w:sz w:val="18"/>
                                <w:szCs w:val="18"/>
                              </w:rPr>
                              <w:t>= range: ge</w:t>
                            </w:r>
                            <w:bookmarkStart w:id="1" w:name="_GoBack"/>
                            <w:bookmarkEnd w:id="1"/>
                            <w:r>
                              <w:rPr>
                                <w:sz w:val="18"/>
                                <w:szCs w:val="18"/>
                              </w:rPr>
                              <w:t xml:space="preserve">scoord volgens ontwikkel prognose </w:t>
                            </w:r>
                          </w:p>
                          <w:p w14:paraId="07EE0404" w14:textId="77777777" w:rsidR="009C0655" w:rsidRDefault="009C0655" w:rsidP="009C0655">
                            <w:pPr>
                              <w:rPr>
                                <w:sz w:val="18"/>
                                <w:szCs w:val="18"/>
                              </w:rPr>
                            </w:pPr>
                          </w:p>
                          <w:p w14:paraId="511CBEFB" w14:textId="77777777" w:rsidR="009C0655" w:rsidRPr="0029027D" w:rsidRDefault="009C0655" w:rsidP="009C0655">
                            <w:pPr>
                              <w:rPr>
                                <w:sz w:val="18"/>
                                <w:szCs w:val="18"/>
                              </w:rPr>
                            </w:pPr>
                            <w:r>
                              <w:rPr>
                                <w:sz w:val="18"/>
                                <w:szCs w:val="18"/>
                              </w:rPr>
                              <w:t xml:space="preserve">&lt; range: lager gescoord dan gestelde ontwikkel prognose </w:t>
                            </w:r>
                          </w:p>
                          <w:p w14:paraId="06AC7378" w14:textId="5A5B43B6" w:rsidR="0029027D" w:rsidRPr="0029027D" w:rsidRDefault="0029027D" w:rsidP="0029027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DA5D91" id="Tekstvak 6" o:spid="_x0000_s1027" type="#_x0000_t202" style="position:absolute;margin-left:366pt;margin-top:0;width:100.6pt;height:284.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" strokeweight=".5pt">
                <v:textbox>
                  <w:txbxContent>
                    <w:p w14:paraId="7A417F0C" w14:textId="77777777" w:rsidR="009C0655" w:rsidRDefault="009C0655" w:rsidP="009C0655">
                      <w:pPr>
                        <w:rPr>
                          <w:sz w:val="18"/>
                          <w:szCs w:val="18"/>
                        </w:rPr>
                      </w:pPr>
                      <w:r w:rsidRPr="0029027D">
                        <w:rPr>
                          <w:sz w:val="18"/>
                          <w:szCs w:val="18"/>
                        </w:rPr>
                        <w:t>Toelichting</w:t>
                      </w:r>
                      <w:r>
                        <w:rPr>
                          <w:sz w:val="18"/>
                          <w:szCs w:val="18"/>
                        </w:rPr>
                        <w:t xml:space="preserve"> op de grafiek</w:t>
                      </w:r>
                      <w:r w:rsidRPr="0029027D">
                        <w:rPr>
                          <w:sz w:val="18"/>
                          <w:szCs w:val="18"/>
                        </w:rPr>
                        <w:t>:</w:t>
                      </w:r>
                    </w:p>
                    <w:p w14:paraId="3DB3D8B6" w14:textId="77777777" w:rsidR="009C0655" w:rsidRDefault="009C0655" w:rsidP="009C0655">
                      <w:pPr>
                        <w:rPr>
                          <w:sz w:val="18"/>
                          <w:szCs w:val="18"/>
                        </w:rPr>
                      </w:pPr>
                    </w:p>
                    <w:p w14:paraId="378D8094" w14:textId="77777777" w:rsidR="009C0655" w:rsidRDefault="009C0655" w:rsidP="009C0655">
                      <w:pPr>
                        <w:rPr>
                          <w:sz w:val="18"/>
                          <w:szCs w:val="18"/>
                        </w:rPr>
                      </w:pPr>
                      <w:r>
                        <w:rPr>
                          <w:sz w:val="18"/>
                          <w:szCs w:val="18"/>
                        </w:rPr>
                        <w:t xml:space="preserve">Aantal leerlingen dat gegroeid is: Hierin wordt weergegeven of er een voldoende groei in </w:t>
                      </w:r>
                      <w:proofErr w:type="spellStart"/>
                      <w:r>
                        <w:rPr>
                          <w:sz w:val="18"/>
                          <w:szCs w:val="18"/>
                        </w:rPr>
                        <w:t>dle</w:t>
                      </w:r>
                      <w:proofErr w:type="spellEnd"/>
                      <w:r>
                        <w:rPr>
                          <w:sz w:val="18"/>
                          <w:szCs w:val="18"/>
                        </w:rPr>
                        <w:t xml:space="preserve"> heeft plaatsgevonden. </w:t>
                      </w:r>
                    </w:p>
                    <w:p w14:paraId="4A8A8C06" w14:textId="77777777" w:rsidR="009C0655" w:rsidRDefault="009C0655" w:rsidP="009C0655">
                      <w:pPr>
                        <w:rPr>
                          <w:sz w:val="18"/>
                          <w:szCs w:val="18"/>
                        </w:rPr>
                      </w:pPr>
                      <w:r>
                        <w:rPr>
                          <w:sz w:val="18"/>
                          <w:szCs w:val="18"/>
                        </w:rPr>
                        <w:t xml:space="preserve"> </w:t>
                      </w:r>
                    </w:p>
                    <w:p w14:paraId="402AAF5A" w14:textId="77777777" w:rsidR="009C0655" w:rsidRPr="002849A0" w:rsidRDefault="009C0655" w:rsidP="009C0655">
                      <w:pPr>
                        <w:rPr>
                          <w:sz w:val="18"/>
                          <w:szCs w:val="18"/>
                        </w:rPr>
                      </w:pPr>
                      <w:r w:rsidRPr="002849A0">
                        <w:rPr>
                          <w:sz w:val="18"/>
                          <w:szCs w:val="18"/>
                        </w:rPr>
                        <w:t>&gt;</w:t>
                      </w:r>
                      <w:r>
                        <w:rPr>
                          <w:sz w:val="18"/>
                          <w:szCs w:val="18"/>
                        </w:rPr>
                        <w:t xml:space="preserve"> </w:t>
                      </w:r>
                      <w:r w:rsidRPr="002849A0">
                        <w:rPr>
                          <w:sz w:val="18"/>
                          <w:szCs w:val="18"/>
                        </w:rPr>
                        <w:t xml:space="preserve">Range: hoger gescoord dan </w:t>
                      </w:r>
                      <w:r>
                        <w:rPr>
                          <w:sz w:val="18"/>
                          <w:szCs w:val="18"/>
                        </w:rPr>
                        <w:t>gestelde ontwikkel prognose</w:t>
                      </w:r>
                    </w:p>
                    <w:p w14:paraId="4095DC1F" w14:textId="77777777" w:rsidR="009C0655" w:rsidRPr="002849A0" w:rsidRDefault="009C0655" w:rsidP="009C0655">
                      <w:pPr>
                        <w:ind w:left="360"/>
                        <w:rPr>
                          <w:sz w:val="18"/>
                          <w:szCs w:val="18"/>
                        </w:rPr>
                      </w:pPr>
                    </w:p>
                    <w:p w14:paraId="502A7597" w14:textId="77777777" w:rsidR="009C0655" w:rsidRDefault="009C0655" w:rsidP="009C0655">
                      <w:pPr>
                        <w:rPr>
                          <w:sz w:val="18"/>
                          <w:szCs w:val="18"/>
                        </w:rPr>
                      </w:pPr>
                      <w:r>
                        <w:rPr>
                          <w:sz w:val="18"/>
                          <w:szCs w:val="18"/>
                        </w:rPr>
                        <w:t>= range: ge</w:t>
                      </w:r>
                      <w:bookmarkStart w:id="2" w:name="_GoBack"/>
                      <w:bookmarkEnd w:id="2"/>
                      <w:r>
                        <w:rPr>
                          <w:sz w:val="18"/>
                          <w:szCs w:val="18"/>
                        </w:rPr>
                        <w:t xml:space="preserve">scoord volgens ontwikkel prognose </w:t>
                      </w:r>
                    </w:p>
                    <w:p w14:paraId="07EE0404" w14:textId="77777777" w:rsidR="009C0655" w:rsidRDefault="009C0655" w:rsidP="009C0655">
                      <w:pPr>
                        <w:rPr>
                          <w:sz w:val="18"/>
                          <w:szCs w:val="18"/>
                        </w:rPr>
                      </w:pPr>
                    </w:p>
                    <w:p w14:paraId="511CBEFB" w14:textId="77777777" w:rsidR="009C0655" w:rsidRPr="0029027D" w:rsidRDefault="009C0655" w:rsidP="009C0655">
                      <w:pPr>
                        <w:rPr>
                          <w:sz w:val="18"/>
                          <w:szCs w:val="18"/>
                        </w:rPr>
                      </w:pPr>
                      <w:r>
                        <w:rPr>
                          <w:sz w:val="18"/>
                          <w:szCs w:val="18"/>
                        </w:rPr>
                        <w:t xml:space="preserve">&lt; range: lager gescoord dan gestelde ontwikkel prognose </w:t>
                      </w:r>
                    </w:p>
                    <w:p w14:paraId="06AC7378" w14:textId="5A5B43B6" w:rsidR="0029027D" w:rsidRPr="0029027D" w:rsidRDefault="0029027D" w:rsidP="0029027D">
                      <w:pPr>
                        <w:rPr>
                          <w:sz w:val="18"/>
                          <w:szCs w:val="18"/>
                        </w:rPr>
                      </w:pPr>
                    </w:p>
                  </w:txbxContent>
                </v:textbox>
              </v:shape>
            </w:pict>
          </mc:Fallback>
        </mc:AlternateContent>
      </w:r>
      <w:r w:rsidR="005E579A">
        <w:rPr>
          <w:noProof/>
        </w:rPr>
        <w:drawing>
          <wp:inline distT="0" distB="0" distL="0" distR="0" wp14:anchorId="3757603F" wp14:editId="6B14C940">
            <wp:extent cx="4572000" cy="2743200"/>
            <wp:effectExtent l="0" t="0" r="0" b="0"/>
            <wp:docPr id="2" name="Grafiek 2">
              <a:extLst xmlns:a="http://schemas.openxmlformats.org/drawingml/2006/main">
                <a:ext uri="{FF2B5EF4-FFF2-40B4-BE49-F238E27FC236}">
                  <a16:creationId xmlns:a16="http://schemas.microsoft.com/office/drawing/2014/main" id="{D610FAF3-E94E-4643-B123-6F8E5E6C0C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9722265" w14:textId="27FECCFA" w:rsidR="00D4298D" w:rsidRDefault="00D4298D" w:rsidP="012D1D64">
      <w:pPr>
        <w:pStyle w:val="Standaard1"/>
        <w:rPr>
          <w:rStyle w:val="Zwaar1"/>
          <w:rFonts w:asciiTheme="minorHAnsi"/>
          <w:sz w:val="20"/>
          <w:szCs w:val="20"/>
        </w:rPr>
      </w:pPr>
    </w:p>
    <w:p w14:paraId="750A5BCC" w14:textId="29709E2B" w:rsidR="005E579A" w:rsidRDefault="005E579A" w:rsidP="012D1D64">
      <w:pPr>
        <w:pStyle w:val="Standaard1"/>
        <w:rPr>
          <w:rStyle w:val="Zwaar1"/>
          <w:rFonts w:asciiTheme="minorHAnsi"/>
          <w:sz w:val="20"/>
          <w:szCs w:val="20"/>
        </w:rPr>
      </w:pPr>
    </w:p>
    <w:p w14:paraId="6070913D" w14:textId="0B291676" w:rsidR="005E579A" w:rsidRDefault="005E579A" w:rsidP="012D1D64">
      <w:pPr>
        <w:pStyle w:val="Standaard1"/>
        <w:rPr>
          <w:rStyle w:val="Zwaar1"/>
          <w:rFonts w:asciiTheme="minorHAnsi"/>
          <w:sz w:val="20"/>
          <w:szCs w:val="20"/>
        </w:rPr>
      </w:pPr>
    </w:p>
    <w:p w14:paraId="326FE45E" w14:textId="2C1053F8" w:rsidR="00714C72" w:rsidRPr="00671E3B" w:rsidRDefault="012D1D64" w:rsidP="012D1D64">
      <w:pPr>
        <w:pStyle w:val="Standaard1"/>
        <w:rPr>
          <w:rStyle w:val="Zwaar1"/>
          <w:rFonts w:asciiTheme="minorHAnsi" w:cstheme="minorHAnsi"/>
          <w:sz w:val="20"/>
          <w:szCs w:val="20"/>
        </w:rPr>
      </w:pPr>
      <w:r w:rsidRPr="00671E3B">
        <w:rPr>
          <w:rStyle w:val="Zwaar1"/>
          <w:rFonts w:asciiTheme="minorHAnsi" w:cstheme="minorHAnsi"/>
          <w:sz w:val="20"/>
          <w:szCs w:val="20"/>
        </w:rPr>
        <w:t>Analyse</w:t>
      </w:r>
    </w:p>
    <w:p w14:paraId="0D224A7F" w14:textId="77777777" w:rsidR="008B6C38" w:rsidRDefault="008B6C38" w:rsidP="001C0F8B">
      <w:pPr>
        <w:pStyle w:val="Geenafstand"/>
        <w:rPr>
          <w:rFonts w:cstheme="minorHAnsi"/>
          <w:sz w:val="20"/>
          <w:szCs w:val="20"/>
        </w:rPr>
      </w:pPr>
    </w:p>
    <w:p w14:paraId="0015F9AD" w14:textId="25D590D7" w:rsidR="001C0F8B" w:rsidRPr="00671E3B" w:rsidRDefault="001C0F8B" w:rsidP="001C0F8B">
      <w:pPr>
        <w:pStyle w:val="Geenafstand"/>
        <w:rPr>
          <w:rFonts w:cstheme="minorHAnsi"/>
          <w:sz w:val="20"/>
          <w:szCs w:val="20"/>
        </w:rPr>
      </w:pPr>
      <w:r w:rsidRPr="00671E3B">
        <w:rPr>
          <w:rFonts w:cstheme="minorHAnsi"/>
          <w:sz w:val="20"/>
          <w:szCs w:val="20"/>
        </w:rPr>
        <w:t>Binnen de Elimschool zijn er 11 lesgroepen, waarvan 2 lesgroepen waarin leerlingen op hun eigen didactische niveau werken. Hierin zitten veelal leerlingen die vertraagd door de lesstof gaan. De meeste van deze leerlingen hebben als uitstroombestemming BB of PRO.</w:t>
      </w:r>
    </w:p>
    <w:p w14:paraId="6618226F" w14:textId="77777777" w:rsidR="001C0F8B" w:rsidRPr="00671E3B" w:rsidRDefault="001C0F8B" w:rsidP="001C0F8B">
      <w:pPr>
        <w:pStyle w:val="Geenafstand"/>
        <w:rPr>
          <w:rFonts w:cstheme="minorHAnsi"/>
          <w:sz w:val="20"/>
          <w:szCs w:val="20"/>
        </w:rPr>
      </w:pPr>
      <w:r w:rsidRPr="00671E3B">
        <w:rPr>
          <w:rFonts w:cstheme="minorHAnsi"/>
          <w:sz w:val="20"/>
          <w:szCs w:val="20"/>
        </w:rPr>
        <w:t xml:space="preserve">Binnen de school wordt er gekeken in leerjaar 4 en 5 of plaatsing in de Beverdam passend is en na leerjaar 6 of plaatsing in de Wolfskuil passend is. </w:t>
      </w:r>
    </w:p>
    <w:p w14:paraId="46EDEC32" w14:textId="30833C32" w:rsidR="001C0F8B" w:rsidRPr="00671E3B" w:rsidRDefault="001C0F8B" w:rsidP="001C0F8B">
      <w:pPr>
        <w:rPr>
          <w:rFonts w:cstheme="minorHAnsi"/>
          <w:sz w:val="20"/>
          <w:szCs w:val="20"/>
        </w:rPr>
      </w:pPr>
      <w:r w:rsidRPr="00671E3B">
        <w:rPr>
          <w:rFonts w:cstheme="minorHAnsi"/>
          <w:sz w:val="20"/>
          <w:szCs w:val="20"/>
        </w:rPr>
        <w:t xml:space="preserve">Het aanbod binnen de lesgroepen wordt aan het begin van het schooljaar vastgesteld en beschreven in het groepsplan. In het schooljaar vindt er na de toets periode weer een groepsbespreking plaats om te kijken of het aanbod nog passend is. </w:t>
      </w:r>
    </w:p>
    <w:p w14:paraId="328F4016" w14:textId="77777777" w:rsidR="00D4298D" w:rsidRPr="00671E3B" w:rsidRDefault="00D4298D" w:rsidP="000B269E">
      <w:pPr>
        <w:rPr>
          <w:rFonts w:cstheme="minorHAnsi"/>
          <w:b/>
          <w:sz w:val="20"/>
          <w:szCs w:val="20"/>
        </w:rPr>
      </w:pPr>
    </w:p>
    <w:p w14:paraId="6A9CF25E" w14:textId="354BA896" w:rsidR="000B269E" w:rsidRPr="00671E3B" w:rsidRDefault="000B269E" w:rsidP="000B269E">
      <w:pPr>
        <w:rPr>
          <w:rFonts w:cstheme="minorHAnsi"/>
          <w:b/>
          <w:sz w:val="20"/>
          <w:szCs w:val="20"/>
        </w:rPr>
      </w:pPr>
      <w:r w:rsidRPr="00671E3B">
        <w:rPr>
          <w:rFonts w:cstheme="minorHAnsi"/>
          <w:b/>
          <w:sz w:val="20"/>
          <w:szCs w:val="20"/>
        </w:rPr>
        <w:t>Spelling:</w:t>
      </w:r>
    </w:p>
    <w:p w14:paraId="67FCF139" w14:textId="77777777" w:rsidR="000B269E" w:rsidRPr="00671E3B" w:rsidRDefault="000B269E" w:rsidP="000B269E">
      <w:pPr>
        <w:rPr>
          <w:rFonts w:cstheme="minorHAnsi"/>
          <w:b/>
          <w:sz w:val="20"/>
          <w:szCs w:val="20"/>
        </w:rPr>
      </w:pPr>
    </w:p>
    <w:p w14:paraId="24DF3D7F" w14:textId="77777777" w:rsidR="000B269E" w:rsidRPr="00671E3B" w:rsidRDefault="000B269E" w:rsidP="000B269E">
      <w:pPr>
        <w:pStyle w:val="Geenafstand"/>
        <w:rPr>
          <w:rFonts w:cstheme="minorHAnsi"/>
          <w:b/>
          <w:sz w:val="20"/>
          <w:szCs w:val="20"/>
        </w:rPr>
      </w:pPr>
      <w:r w:rsidRPr="00671E3B">
        <w:rPr>
          <w:rFonts w:cstheme="minorHAnsi"/>
          <w:b/>
          <w:sz w:val="20"/>
          <w:szCs w:val="20"/>
        </w:rPr>
        <w:t>Algemene analyse:</w:t>
      </w:r>
    </w:p>
    <w:p w14:paraId="2346FF70" w14:textId="77777777" w:rsidR="000B269E" w:rsidRPr="00671E3B" w:rsidRDefault="000B269E" w:rsidP="000B269E">
      <w:pPr>
        <w:pStyle w:val="Geenafstand"/>
        <w:rPr>
          <w:rFonts w:cstheme="minorHAnsi"/>
          <w:sz w:val="20"/>
          <w:szCs w:val="20"/>
        </w:rPr>
      </w:pPr>
      <w:r w:rsidRPr="00671E3B">
        <w:rPr>
          <w:rFonts w:cstheme="minorHAnsi"/>
          <w:sz w:val="20"/>
          <w:szCs w:val="20"/>
        </w:rPr>
        <w:t>Je ziet dat spelling bij veel van onze leerlingen voor veel moeilijkheden zorgt.</w:t>
      </w:r>
    </w:p>
    <w:p w14:paraId="75C23E68" w14:textId="77777777" w:rsidR="000B269E" w:rsidRPr="00671E3B" w:rsidRDefault="000B269E" w:rsidP="000B269E">
      <w:pPr>
        <w:pStyle w:val="Geenafstand"/>
        <w:rPr>
          <w:rFonts w:cstheme="minorHAnsi"/>
          <w:sz w:val="20"/>
          <w:szCs w:val="20"/>
        </w:rPr>
      </w:pPr>
      <w:r w:rsidRPr="00671E3B">
        <w:rPr>
          <w:rFonts w:cstheme="minorHAnsi"/>
          <w:sz w:val="20"/>
          <w:szCs w:val="20"/>
        </w:rPr>
        <w:t>Er wordt gemiddeld laag gescoord t.o.v. het uitstroomperspectief.</w:t>
      </w:r>
    </w:p>
    <w:p w14:paraId="37E10A00" w14:textId="77777777" w:rsidR="000B269E" w:rsidRPr="00671E3B" w:rsidRDefault="000B269E" w:rsidP="000B269E">
      <w:pPr>
        <w:pStyle w:val="Geenafstand"/>
        <w:rPr>
          <w:rFonts w:cstheme="minorHAnsi"/>
          <w:sz w:val="20"/>
          <w:szCs w:val="20"/>
        </w:rPr>
      </w:pPr>
      <w:r w:rsidRPr="00671E3B">
        <w:rPr>
          <w:rFonts w:cstheme="minorHAnsi"/>
          <w:sz w:val="20"/>
          <w:szCs w:val="20"/>
        </w:rPr>
        <w:t>Wij moeten goed kijken naar ons aanbod op het gebied van spelling.</w:t>
      </w:r>
    </w:p>
    <w:p w14:paraId="4F498355" w14:textId="77777777" w:rsidR="000B269E" w:rsidRPr="00671E3B" w:rsidRDefault="000B269E" w:rsidP="000B269E">
      <w:pPr>
        <w:pStyle w:val="Geenafstand"/>
        <w:rPr>
          <w:rFonts w:cstheme="minorHAnsi"/>
          <w:sz w:val="20"/>
          <w:szCs w:val="20"/>
        </w:rPr>
      </w:pPr>
    </w:p>
    <w:p w14:paraId="52402BD8" w14:textId="77777777" w:rsidR="000B269E" w:rsidRPr="00671E3B" w:rsidRDefault="000B269E" w:rsidP="000B269E">
      <w:pPr>
        <w:pStyle w:val="Geenafstand"/>
        <w:rPr>
          <w:rFonts w:cstheme="minorHAnsi"/>
          <w:sz w:val="20"/>
          <w:szCs w:val="20"/>
          <w:u w:val="single"/>
        </w:rPr>
      </w:pPr>
      <w:r w:rsidRPr="00671E3B">
        <w:rPr>
          <w:rFonts w:cstheme="minorHAnsi"/>
          <w:sz w:val="20"/>
          <w:szCs w:val="20"/>
          <w:u w:val="single"/>
        </w:rPr>
        <w:t>Leerjaar 4:</w:t>
      </w:r>
    </w:p>
    <w:p w14:paraId="02DEE0C1" w14:textId="77777777" w:rsidR="000B269E" w:rsidRPr="00671E3B" w:rsidRDefault="000B269E" w:rsidP="000B269E">
      <w:pPr>
        <w:pStyle w:val="Geenafstand"/>
        <w:rPr>
          <w:rFonts w:cstheme="minorHAnsi"/>
          <w:sz w:val="20"/>
          <w:szCs w:val="20"/>
        </w:rPr>
      </w:pPr>
      <w:r w:rsidRPr="00671E3B">
        <w:rPr>
          <w:rFonts w:cstheme="minorHAnsi"/>
          <w:sz w:val="20"/>
          <w:szCs w:val="20"/>
        </w:rPr>
        <w:t xml:space="preserve">In leerjaar 4 zie je dat vooral de leerlingen waarbij vermoedens of sprake is van dyslexie ook beneneden gemiddeld scoren. </w:t>
      </w:r>
    </w:p>
    <w:p w14:paraId="3B60F314" w14:textId="77777777" w:rsidR="000B269E" w:rsidRPr="00671E3B" w:rsidRDefault="000B269E" w:rsidP="000B269E">
      <w:pPr>
        <w:pStyle w:val="Geenafstand"/>
        <w:rPr>
          <w:rFonts w:cstheme="minorHAnsi"/>
          <w:sz w:val="20"/>
          <w:szCs w:val="20"/>
        </w:rPr>
      </w:pPr>
      <w:r w:rsidRPr="00671E3B">
        <w:rPr>
          <w:rFonts w:cstheme="minorHAnsi"/>
          <w:sz w:val="20"/>
          <w:szCs w:val="20"/>
        </w:rPr>
        <w:t xml:space="preserve">De andere leerlingen scoren in dit leerjaar nog gemiddeld of bovengemiddeld. </w:t>
      </w:r>
    </w:p>
    <w:p w14:paraId="115A0B21" w14:textId="77777777" w:rsidR="000B269E" w:rsidRPr="00671E3B" w:rsidRDefault="000B269E" w:rsidP="000B269E">
      <w:pPr>
        <w:pStyle w:val="Geenafstand"/>
        <w:rPr>
          <w:rFonts w:cstheme="minorHAnsi"/>
          <w:sz w:val="20"/>
          <w:szCs w:val="20"/>
        </w:rPr>
      </w:pPr>
    </w:p>
    <w:p w14:paraId="4669B8B2" w14:textId="77777777" w:rsidR="000B269E" w:rsidRPr="00671E3B" w:rsidRDefault="000B269E" w:rsidP="000B269E">
      <w:pPr>
        <w:pStyle w:val="Geenafstand"/>
        <w:rPr>
          <w:rFonts w:cstheme="minorHAnsi"/>
          <w:sz w:val="20"/>
          <w:szCs w:val="20"/>
          <w:u w:val="single"/>
        </w:rPr>
      </w:pPr>
      <w:r w:rsidRPr="00671E3B">
        <w:rPr>
          <w:rFonts w:cstheme="minorHAnsi"/>
          <w:sz w:val="20"/>
          <w:szCs w:val="20"/>
          <w:u w:val="single"/>
        </w:rPr>
        <w:t>Leerjaar 5 en hoger:</w:t>
      </w:r>
    </w:p>
    <w:p w14:paraId="60DF57FC" w14:textId="77777777" w:rsidR="000B269E" w:rsidRPr="00671E3B" w:rsidRDefault="000B269E" w:rsidP="000B269E">
      <w:pPr>
        <w:pStyle w:val="Geenafstand"/>
        <w:rPr>
          <w:rFonts w:cstheme="minorHAnsi"/>
          <w:sz w:val="20"/>
          <w:szCs w:val="20"/>
        </w:rPr>
      </w:pPr>
      <w:r w:rsidRPr="00671E3B">
        <w:rPr>
          <w:rFonts w:cstheme="minorHAnsi"/>
          <w:sz w:val="20"/>
          <w:szCs w:val="20"/>
        </w:rPr>
        <w:t xml:space="preserve">Hier zie je dat bij veel leerlingen spellingsproblemen ontstaan. </w:t>
      </w:r>
    </w:p>
    <w:p w14:paraId="733F37C9" w14:textId="77777777" w:rsidR="000B269E" w:rsidRPr="00671E3B" w:rsidRDefault="000B269E" w:rsidP="000B269E">
      <w:pPr>
        <w:pStyle w:val="Geenafstand"/>
        <w:rPr>
          <w:rFonts w:cstheme="minorHAnsi"/>
          <w:sz w:val="20"/>
          <w:szCs w:val="20"/>
        </w:rPr>
      </w:pPr>
      <w:r w:rsidRPr="00671E3B">
        <w:rPr>
          <w:rFonts w:cstheme="minorHAnsi"/>
          <w:sz w:val="20"/>
          <w:szCs w:val="20"/>
        </w:rPr>
        <w:t xml:space="preserve">We hebben op verschillende manieren geprobeerd om het spellingsonderwijs te versterken. Daarbij hebben we niet goed gekeken naar een doorgaande lijn en is niet de juiste begeleiding geboden om deze aanpassingen te introduceren. </w:t>
      </w:r>
    </w:p>
    <w:p w14:paraId="5B4C00AC" w14:textId="77777777" w:rsidR="000B269E" w:rsidRPr="00671E3B" w:rsidRDefault="000B269E" w:rsidP="000B269E">
      <w:pPr>
        <w:pStyle w:val="Geenafstand"/>
        <w:rPr>
          <w:rFonts w:cstheme="minorHAnsi"/>
          <w:sz w:val="20"/>
          <w:szCs w:val="20"/>
        </w:rPr>
      </w:pPr>
    </w:p>
    <w:p w14:paraId="0DC29AA2" w14:textId="77777777" w:rsidR="000B269E" w:rsidRPr="00671E3B" w:rsidRDefault="000B269E" w:rsidP="000B269E">
      <w:pPr>
        <w:pStyle w:val="Geenafstand"/>
        <w:rPr>
          <w:rFonts w:cstheme="minorHAnsi"/>
          <w:b/>
          <w:sz w:val="20"/>
          <w:szCs w:val="20"/>
          <w:u w:val="single"/>
        </w:rPr>
      </w:pPr>
      <w:r w:rsidRPr="00671E3B">
        <w:rPr>
          <w:rFonts w:cstheme="minorHAnsi"/>
          <w:b/>
          <w:sz w:val="20"/>
          <w:szCs w:val="20"/>
          <w:u w:val="single"/>
        </w:rPr>
        <w:t>Actiepunt:</w:t>
      </w:r>
    </w:p>
    <w:p w14:paraId="7DB2EBA6" w14:textId="77777777" w:rsidR="000B269E" w:rsidRPr="00671E3B" w:rsidRDefault="000B269E" w:rsidP="000B269E">
      <w:pPr>
        <w:pStyle w:val="Geenafstand"/>
        <w:rPr>
          <w:rFonts w:cstheme="minorHAnsi"/>
          <w:sz w:val="20"/>
          <w:szCs w:val="20"/>
        </w:rPr>
      </w:pPr>
      <w:r w:rsidRPr="00671E3B">
        <w:rPr>
          <w:rFonts w:cstheme="minorHAnsi"/>
          <w:sz w:val="20"/>
          <w:szCs w:val="20"/>
        </w:rPr>
        <w:t xml:space="preserve">We moeten uitzoeken waar de kern van het probleem zit en hier op inspelen. Is er verandering van methode en aanpak nodig. </w:t>
      </w:r>
    </w:p>
    <w:p w14:paraId="5407455A" w14:textId="77777777" w:rsidR="000B269E" w:rsidRPr="00671E3B" w:rsidRDefault="000B269E" w:rsidP="000B269E">
      <w:pPr>
        <w:pStyle w:val="Geenafstand"/>
        <w:rPr>
          <w:rFonts w:cstheme="minorHAnsi"/>
          <w:sz w:val="20"/>
          <w:szCs w:val="20"/>
        </w:rPr>
      </w:pPr>
      <w:r w:rsidRPr="00671E3B">
        <w:rPr>
          <w:rFonts w:cstheme="minorHAnsi"/>
          <w:sz w:val="20"/>
          <w:szCs w:val="20"/>
        </w:rPr>
        <w:t>Dit zal ook een speerpunt worden voor ons schoolplan.</w:t>
      </w:r>
    </w:p>
    <w:p w14:paraId="35FC65E3" w14:textId="3C9A4B4F" w:rsidR="000B269E" w:rsidRPr="00671E3B" w:rsidRDefault="000B269E" w:rsidP="000B269E">
      <w:pPr>
        <w:pStyle w:val="Geenafstand"/>
        <w:rPr>
          <w:rFonts w:cstheme="minorHAnsi"/>
          <w:sz w:val="20"/>
          <w:szCs w:val="20"/>
        </w:rPr>
      </w:pPr>
    </w:p>
    <w:p w14:paraId="0647DBD6" w14:textId="0DC954D2" w:rsidR="00D4298D" w:rsidRPr="00671E3B" w:rsidRDefault="00D4298D" w:rsidP="000B269E">
      <w:pPr>
        <w:pStyle w:val="Geenafstand"/>
        <w:rPr>
          <w:rFonts w:cstheme="minorHAnsi"/>
          <w:sz w:val="20"/>
          <w:szCs w:val="20"/>
        </w:rPr>
      </w:pPr>
    </w:p>
    <w:p w14:paraId="7FC7B8FA" w14:textId="77777777" w:rsidR="00D4298D" w:rsidRPr="00671E3B" w:rsidRDefault="00D4298D" w:rsidP="000B269E">
      <w:pPr>
        <w:pStyle w:val="Geenafstand"/>
        <w:rPr>
          <w:rFonts w:cstheme="minorHAnsi"/>
          <w:sz w:val="20"/>
          <w:szCs w:val="20"/>
        </w:rPr>
      </w:pPr>
    </w:p>
    <w:p w14:paraId="33A659BF" w14:textId="68930112" w:rsidR="000B269E" w:rsidRPr="00671E3B" w:rsidRDefault="000B269E" w:rsidP="000B269E">
      <w:pPr>
        <w:rPr>
          <w:rFonts w:cstheme="minorHAnsi"/>
          <w:b/>
          <w:sz w:val="20"/>
          <w:szCs w:val="20"/>
        </w:rPr>
      </w:pPr>
      <w:r w:rsidRPr="00671E3B">
        <w:rPr>
          <w:rFonts w:cstheme="minorHAnsi"/>
          <w:b/>
          <w:sz w:val="20"/>
          <w:szCs w:val="20"/>
        </w:rPr>
        <w:t>Rekenen en wiskunde:</w:t>
      </w:r>
    </w:p>
    <w:p w14:paraId="56C8BA08" w14:textId="77777777" w:rsidR="000B269E" w:rsidRPr="00671E3B" w:rsidRDefault="000B269E" w:rsidP="000B269E">
      <w:pPr>
        <w:pStyle w:val="Geenafstand"/>
        <w:rPr>
          <w:rFonts w:cstheme="minorHAnsi"/>
          <w:sz w:val="20"/>
          <w:szCs w:val="20"/>
          <w:u w:val="single"/>
        </w:rPr>
      </w:pPr>
    </w:p>
    <w:p w14:paraId="0FCDB641" w14:textId="6DBF1655" w:rsidR="000B269E" w:rsidRPr="00671E3B" w:rsidRDefault="000B269E" w:rsidP="000B269E">
      <w:pPr>
        <w:pStyle w:val="Geenafstand"/>
        <w:rPr>
          <w:rFonts w:cstheme="minorHAnsi"/>
          <w:sz w:val="20"/>
          <w:szCs w:val="20"/>
          <w:u w:val="single"/>
        </w:rPr>
      </w:pPr>
      <w:r w:rsidRPr="00671E3B">
        <w:rPr>
          <w:rFonts w:cstheme="minorHAnsi"/>
          <w:sz w:val="20"/>
          <w:szCs w:val="20"/>
          <w:u w:val="single"/>
        </w:rPr>
        <w:t xml:space="preserve">Leerjaar 4: </w:t>
      </w:r>
    </w:p>
    <w:p w14:paraId="61D58220" w14:textId="77777777" w:rsidR="000B269E" w:rsidRPr="00671E3B" w:rsidRDefault="000B269E" w:rsidP="000B269E">
      <w:pPr>
        <w:pStyle w:val="Geenafstand"/>
        <w:rPr>
          <w:rFonts w:cstheme="minorHAnsi"/>
          <w:sz w:val="20"/>
          <w:szCs w:val="20"/>
        </w:rPr>
      </w:pPr>
      <w:r w:rsidRPr="00671E3B">
        <w:rPr>
          <w:rFonts w:cstheme="minorHAnsi"/>
          <w:sz w:val="20"/>
          <w:szCs w:val="20"/>
        </w:rPr>
        <w:t xml:space="preserve">In leerjaar 4 laten de leerlingen over het algemeen een meer dan gemiddelde groei zien. </w:t>
      </w:r>
    </w:p>
    <w:p w14:paraId="56EDED66" w14:textId="77777777" w:rsidR="000B269E" w:rsidRPr="00671E3B" w:rsidRDefault="000B269E" w:rsidP="000B269E">
      <w:pPr>
        <w:pStyle w:val="Geenafstand"/>
        <w:rPr>
          <w:rFonts w:cstheme="minorHAnsi"/>
          <w:sz w:val="20"/>
          <w:szCs w:val="20"/>
        </w:rPr>
      </w:pPr>
      <w:r w:rsidRPr="00671E3B">
        <w:rPr>
          <w:rFonts w:cstheme="minorHAnsi"/>
          <w:sz w:val="20"/>
          <w:szCs w:val="20"/>
        </w:rPr>
        <w:t xml:space="preserve">Dit is een trend hier op school. In groep 3 zijn er opstartproblemen bij het schoolse leren en in groep 4 wordt dit weer ingehaald. </w:t>
      </w:r>
    </w:p>
    <w:p w14:paraId="00B951DA" w14:textId="77777777" w:rsidR="000B269E" w:rsidRPr="00671E3B" w:rsidRDefault="000B269E" w:rsidP="000B269E">
      <w:pPr>
        <w:pStyle w:val="Geenafstand"/>
        <w:rPr>
          <w:rFonts w:cstheme="minorHAnsi"/>
          <w:sz w:val="20"/>
          <w:szCs w:val="20"/>
        </w:rPr>
      </w:pPr>
      <w:r w:rsidRPr="00671E3B">
        <w:rPr>
          <w:rFonts w:cstheme="minorHAnsi"/>
          <w:sz w:val="20"/>
          <w:szCs w:val="20"/>
        </w:rPr>
        <w:t xml:space="preserve">De leerlingen die nu beneden gemiddeld scoren zijn leerlingen met automatiseringsproblemen, of leerlingen die nog maar kort bij ons op school zijn. </w:t>
      </w:r>
    </w:p>
    <w:p w14:paraId="6085CBF8" w14:textId="77777777" w:rsidR="000B269E" w:rsidRPr="00671E3B" w:rsidRDefault="000B269E" w:rsidP="000B269E">
      <w:pPr>
        <w:pStyle w:val="Geenafstand"/>
        <w:rPr>
          <w:rFonts w:cstheme="minorHAnsi"/>
          <w:sz w:val="20"/>
          <w:szCs w:val="20"/>
        </w:rPr>
      </w:pPr>
      <w:r w:rsidRPr="00671E3B">
        <w:rPr>
          <w:rFonts w:cstheme="minorHAnsi"/>
          <w:sz w:val="20"/>
          <w:szCs w:val="20"/>
        </w:rPr>
        <w:t>In groep 4 hebben we de uitstroomperspectieven van een aantal leerlingen bijgesteld naar boven.</w:t>
      </w:r>
    </w:p>
    <w:p w14:paraId="07EED6A5" w14:textId="77777777" w:rsidR="000B269E" w:rsidRPr="00671E3B" w:rsidRDefault="000B269E" w:rsidP="000B269E">
      <w:pPr>
        <w:pStyle w:val="Geenafstand"/>
        <w:rPr>
          <w:rFonts w:cstheme="minorHAnsi"/>
          <w:sz w:val="20"/>
          <w:szCs w:val="20"/>
        </w:rPr>
      </w:pPr>
    </w:p>
    <w:p w14:paraId="70AD25F2" w14:textId="77777777" w:rsidR="000B269E" w:rsidRPr="00671E3B" w:rsidRDefault="000B269E" w:rsidP="000B269E">
      <w:pPr>
        <w:pStyle w:val="Geenafstand"/>
        <w:rPr>
          <w:rFonts w:cstheme="minorHAnsi"/>
          <w:sz w:val="20"/>
          <w:szCs w:val="20"/>
          <w:u w:val="single"/>
        </w:rPr>
      </w:pPr>
      <w:r w:rsidRPr="00671E3B">
        <w:rPr>
          <w:rFonts w:cstheme="minorHAnsi"/>
          <w:sz w:val="20"/>
          <w:szCs w:val="20"/>
          <w:u w:val="single"/>
        </w:rPr>
        <w:t>Leerjaar 5:</w:t>
      </w:r>
    </w:p>
    <w:p w14:paraId="3D95A2FC" w14:textId="77777777" w:rsidR="000B269E" w:rsidRPr="00671E3B" w:rsidRDefault="000B269E" w:rsidP="000B269E">
      <w:pPr>
        <w:pStyle w:val="Geenafstand"/>
        <w:rPr>
          <w:rFonts w:cstheme="minorHAnsi"/>
          <w:sz w:val="20"/>
          <w:szCs w:val="20"/>
        </w:rPr>
      </w:pPr>
      <w:r w:rsidRPr="00671E3B">
        <w:rPr>
          <w:rFonts w:cstheme="minorHAnsi"/>
          <w:sz w:val="20"/>
          <w:szCs w:val="20"/>
        </w:rPr>
        <w:t xml:space="preserve">De leerlingen die in dit schooljaar beneden gemiddeld scoren, zijn voornamelijk leerlingen die in een langzaam lerende groep zitten. Er spelen bij een aantal van deze leerlingen ook ernstige systeem problemen, die veel invloed hebben op de didactische ontwikkeling en de mogelijkheid om tot leren te komen. </w:t>
      </w:r>
    </w:p>
    <w:p w14:paraId="309A70F1" w14:textId="77777777" w:rsidR="000B269E" w:rsidRPr="00671E3B" w:rsidRDefault="000B269E" w:rsidP="000B269E">
      <w:pPr>
        <w:pStyle w:val="Geenafstand"/>
        <w:rPr>
          <w:rFonts w:cstheme="minorHAnsi"/>
          <w:sz w:val="20"/>
          <w:szCs w:val="20"/>
        </w:rPr>
      </w:pPr>
      <w:r w:rsidRPr="00671E3B">
        <w:rPr>
          <w:rFonts w:cstheme="minorHAnsi"/>
          <w:sz w:val="20"/>
          <w:szCs w:val="20"/>
        </w:rPr>
        <w:t>We gaan verder observeren of er ook schoolfactoren meespelen. Wat is er nodig om deze leerlingen naar hun uitstroomniveau te brengen.</w:t>
      </w:r>
    </w:p>
    <w:p w14:paraId="2FEBADC3" w14:textId="77777777" w:rsidR="000B269E" w:rsidRPr="00671E3B" w:rsidRDefault="000B269E" w:rsidP="000B269E">
      <w:pPr>
        <w:pStyle w:val="Geenafstand"/>
        <w:rPr>
          <w:rFonts w:cstheme="minorHAnsi"/>
          <w:sz w:val="20"/>
          <w:szCs w:val="20"/>
        </w:rPr>
      </w:pPr>
    </w:p>
    <w:p w14:paraId="7F75CE01" w14:textId="77777777" w:rsidR="000B269E" w:rsidRPr="00671E3B" w:rsidRDefault="000B269E" w:rsidP="000B269E">
      <w:pPr>
        <w:pStyle w:val="Geenafstand"/>
        <w:rPr>
          <w:rFonts w:cstheme="minorHAnsi"/>
          <w:sz w:val="20"/>
          <w:szCs w:val="20"/>
          <w:u w:val="single"/>
        </w:rPr>
      </w:pPr>
      <w:r w:rsidRPr="00671E3B">
        <w:rPr>
          <w:rFonts w:cstheme="minorHAnsi"/>
          <w:sz w:val="20"/>
          <w:szCs w:val="20"/>
          <w:u w:val="single"/>
        </w:rPr>
        <w:t>Leerjaar 6:</w:t>
      </w:r>
    </w:p>
    <w:p w14:paraId="656CF718" w14:textId="77777777" w:rsidR="000B269E" w:rsidRPr="00671E3B" w:rsidRDefault="000B269E" w:rsidP="000B269E">
      <w:pPr>
        <w:pStyle w:val="Geenafstand"/>
        <w:rPr>
          <w:rFonts w:cstheme="minorHAnsi"/>
          <w:sz w:val="20"/>
          <w:szCs w:val="20"/>
        </w:rPr>
      </w:pPr>
      <w:r w:rsidRPr="00671E3B">
        <w:rPr>
          <w:rFonts w:cstheme="minorHAnsi"/>
          <w:sz w:val="20"/>
          <w:szCs w:val="20"/>
        </w:rPr>
        <w:t>Wat opvalt is dat er in dit leerjaar veelal beneden gemiddeld gescoord wordt.</w:t>
      </w:r>
    </w:p>
    <w:p w14:paraId="205041F1" w14:textId="77777777" w:rsidR="000B269E" w:rsidRPr="00671E3B" w:rsidRDefault="000B269E" w:rsidP="000B269E">
      <w:pPr>
        <w:pStyle w:val="Geenafstand"/>
        <w:rPr>
          <w:rFonts w:cstheme="minorHAnsi"/>
          <w:sz w:val="20"/>
          <w:szCs w:val="20"/>
        </w:rPr>
      </w:pPr>
      <w:r w:rsidRPr="00671E3B">
        <w:rPr>
          <w:rFonts w:cstheme="minorHAnsi"/>
          <w:sz w:val="20"/>
          <w:szCs w:val="20"/>
        </w:rPr>
        <w:t xml:space="preserve">In dit leerjaar zitten veel leerlingen met uitstroombestemming PRO. </w:t>
      </w:r>
    </w:p>
    <w:p w14:paraId="41FE7572" w14:textId="77777777" w:rsidR="000B269E" w:rsidRPr="00671E3B" w:rsidRDefault="000B269E" w:rsidP="000B269E">
      <w:pPr>
        <w:pStyle w:val="Geenafstand"/>
        <w:rPr>
          <w:rFonts w:cstheme="minorHAnsi"/>
          <w:sz w:val="20"/>
          <w:szCs w:val="20"/>
        </w:rPr>
      </w:pPr>
      <w:r w:rsidRPr="00671E3B">
        <w:rPr>
          <w:rFonts w:cstheme="minorHAnsi"/>
          <w:sz w:val="20"/>
          <w:szCs w:val="20"/>
        </w:rPr>
        <w:t xml:space="preserve">We gaan onderzoeken of wij voor deze leerlingen te lang blijven hangen in de methodes van groep 4 en 5. Dit is in de groepen waar we veel kinderen zien die onder de prognose scoren wel van toepassing. </w:t>
      </w:r>
    </w:p>
    <w:p w14:paraId="59EC6769" w14:textId="77777777" w:rsidR="000B269E" w:rsidRPr="00671E3B" w:rsidRDefault="000B269E" w:rsidP="000B269E">
      <w:pPr>
        <w:pStyle w:val="Geenafstand"/>
        <w:rPr>
          <w:rFonts w:cstheme="minorHAnsi"/>
          <w:sz w:val="20"/>
          <w:szCs w:val="20"/>
        </w:rPr>
      </w:pPr>
      <w:r w:rsidRPr="00671E3B">
        <w:rPr>
          <w:rFonts w:cstheme="minorHAnsi"/>
          <w:sz w:val="20"/>
          <w:szCs w:val="20"/>
        </w:rPr>
        <w:t xml:space="preserve">Deze leerlingen hebben in de twee corona jaren een vertraging opgelopen in de methode, die we niet hebben kunnen inhalen. </w:t>
      </w:r>
    </w:p>
    <w:p w14:paraId="5D480E8B" w14:textId="77777777" w:rsidR="000B269E" w:rsidRPr="00671E3B" w:rsidRDefault="000B269E" w:rsidP="000B269E">
      <w:pPr>
        <w:pStyle w:val="Geenafstand"/>
        <w:rPr>
          <w:rFonts w:cstheme="minorHAnsi"/>
          <w:sz w:val="20"/>
          <w:szCs w:val="20"/>
        </w:rPr>
      </w:pPr>
    </w:p>
    <w:p w14:paraId="3062DDD0" w14:textId="77777777" w:rsidR="000B269E" w:rsidRPr="00671E3B" w:rsidRDefault="000B269E" w:rsidP="000B269E">
      <w:pPr>
        <w:pStyle w:val="Geenafstand"/>
        <w:rPr>
          <w:rFonts w:cstheme="minorHAnsi"/>
          <w:sz w:val="20"/>
          <w:szCs w:val="20"/>
          <w:u w:val="single"/>
        </w:rPr>
      </w:pPr>
      <w:r w:rsidRPr="00671E3B">
        <w:rPr>
          <w:rFonts w:cstheme="minorHAnsi"/>
          <w:sz w:val="20"/>
          <w:szCs w:val="20"/>
          <w:u w:val="single"/>
        </w:rPr>
        <w:t>Leerjaar 7:</w:t>
      </w:r>
    </w:p>
    <w:p w14:paraId="5BE43CF1" w14:textId="72B1D20C" w:rsidR="000B269E" w:rsidRPr="00671E3B" w:rsidRDefault="000B269E" w:rsidP="000B269E">
      <w:pPr>
        <w:pStyle w:val="Geenafstand"/>
        <w:rPr>
          <w:rFonts w:cstheme="minorHAnsi"/>
          <w:sz w:val="20"/>
          <w:szCs w:val="20"/>
        </w:rPr>
      </w:pPr>
      <w:r w:rsidRPr="00671E3B">
        <w:rPr>
          <w:rFonts w:cstheme="minorHAnsi"/>
          <w:sz w:val="20"/>
          <w:szCs w:val="20"/>
        </w:rPr>
        <w:t>Hier zie je een bovengemiddelde groei bij de leerlingen.</w:t>
      </w:r>
      <w:r w:rsidR="008B6C38">
        <w:rPr>
          <w:rFonts w:cstheme="minorHAnsi"/>
          <w:sz w:val="20"/>
          <w:szCs w:val="20"/>
        </w:rPr>
        <w:t xml:space="preserve"> Dit is conform de verwachting over de mogelijkheden van de kinderen. </w:t>
      </w:r>
    </w:p>
    <w:p w14:paraId="5E02D539" w14:textId="77777777" w:rsidR="000B269E" w:rsidRPr="00671E3B" w:rsidRDefault="000B269E" w:rsidP="000B269E">
      <w:pPr>
        <w:pStyle w:val="Geenafstand"/>
        <w:rPr>
          <w:rFonts w:cstheme="minorHAnsi"/>
          <w:sz w:val="20"/>
          <w:szCs w:val="20"/>
        </w:rPr>
      </w:pPr>
    </w:p>
    <w:p w14:paraId="2DBAC639" w14:textId="77777777" w:rsidR="000B269E" w:rsidRPr="00671E3B" w:rsidRDefault="000B269E" w:rsidP="000B269E">
      <w:pPr>
        <w:pStyle w:val="Geenafstand"/>
        <w:rPr>
          <w:rFonts w:cstheme="minorHAnsi"/>
          <w:b/>
          <w:sz w:val="20"/>
          <w:szCs w:val="20"/>
          <w:u w:val="single"/>
        </w:rPr>
      </w:pPr>
      <w:r w:rsidRPr="00671E3B">
        <w:rPr>
          <w:rFonts w:cstheme="minorHAnsi"/>
          <w:b/>
          <w:sz w:val="20"/>
          <w:szCs w:val="20"/>
          <w:u w:val="single"/>
        </w:rPr>
        <w:t xml:space="preserve">Actiepunten: </w:t>
      </w:r>
    </w:p>
    <w:p w14:paraId="71533C5D" w14:textId="77777777" w:rsidR="000B269E" w:rsidRPr="00671E3B" w:rsidRDefault="000B269E" w:rsidP="000B269E">
      <w:pPr>
        <w:pStyle w:val="Geenafstand"/>
        <w:rPr>
          <w:rFonts w:cstheme="minorHAnsi"/>
          <w:sz w:val="20"/>
          <w:szCs w:val="20"/>
        </w:rPr>
      </w:pPr>
      <w:r w:rsidRPr="00671E3B">
        <w:rPr>
          <w:rFonts w:cstheme="minorHAnsi"/>
          <w:sz w:val="20"/>
          <w:szCs w:val="20"/>
        </w:rPr>
        <w:t xml:space="preserve">Voor rekenen ligt de aandacht in het aanbod en in de aanpak binnen de middenbouw. </w:t>
      </w:r>
    </w:p>
    <w:p w14:paraId="213FBCD0" w14:textId="0199A61C" w:rsidR="000B269E" w:rsidRDefault="000B269E" w:rsidP="000B269E">
      <w:pPr>
        <w:pStyle w:val="Geenafstand"/>
        <w:rPr>
          <w:rFonts w:cstheme="minorHAnsi"/>
          <w:sz w:val="20"/>
          <w:szCs w:val="20"/>
        </w:rPr>
      </w:pPr>
      <w:r w:rsidRPr="00671E3B">
        <w:rPr>
          <w:rFonts w:cstheme="minorHAnsi"/>
          <w:sz w:val="20"/>
          <w:szCs w:val="20"/>
        </w:rPr>
        <w:t>Hoe kunnen wij ervoor zorgen dat de prognose voor meer leerlingen gerealiseerd wordt.</w:t>
      </w:r>
    </w:p>
    <w:p w14:paraId="7E8625DB" w14:textId="77777777" w:rsidR="008B6C38" w:rsidRPr="00671E3B" w:rsidRDefault="008B6C38" w:rsidP="000B269E">
      <w:pPr>
        <w:pStyle w:val="Geenafstand"/>
        <w:rPr>
          <w:rFonts w:cstheme="minorHAnsi"/>
          <w:sz w:val="20"/>
          <w:szCs w:val="20"/>
        </w:rPr>
      </w:pPr>
    </w:p>
    <w:p w14:paraId="35A91C10" w14:textId="77777777" w:rsidR="000B269E" w:rsidRPr="00671E3B" w:rsidRDefault="000B269E" w:rsidP="001C0F8B">
      <w:pPr>
        <w:rPr>
          <w:rFonts w:cstheme="minorHAnsi"/>
          <w:sz w:val="20"/>
          <w:szCs w:val="20"/>
        </w:rPr>
      </w:pPr>
    </w:p>
    <w:p w14:paraId="263E30B9" w14:textId="77777777" w:rsidR="00D9012F" w:rsidRPr="00671E3B" w:rsidRDefault="00D9012F">
      <w:pPr>
        <w:rPr>
          <w:rFonts w:cstheme="minorHAnsi"/>
          <w:b/>
          <w:sz w:val="20"/>
          <w:szCs w:val="20"/>
        </w:rPr>
      </w:pPr>
      <w:r w:rsidRPr="00671E3B">
        <w:rPr>
          <w:rFonts w:cstheme="minorHAnsi"/>
          <w:b/>
          <w:sz w:val="20"/>
          <w:szCs w:val="20"/>
        </w:rPr>
        <w:t>Begrijpend lezen:</w:t>
      </w:r>
    </w:p>
    <w:p w14:paraId="4F4B084C" w14:textId="77777777" w:rsidR="00271751" w:rsidRPr="00671E3B" w:rsidRDefault="00271751">
      <w:pPr>
        <w:rPr>
          <w:rFonts w:cstheme="minorHAnsi"/>
          <w:sz w:val="20"/>
          <w:szCs w:val="20"/>
        </w:rPr>
      </w:pPr>
    </w:p>
    <w:p w14:paraId="0C8A1AF6" w14:textId="77777777" w:rsidR="00271751" w:rsidRPr="00671E3B" w:rsidRDefault="00271751" w:rsidP="00271751">
      <w:pPr>
        <w:pStyle w:val="Geenafstand"/>
        <w:rPr>
          <w:rFonts w:cstheme="minorHAnsi"/>
          <w:sz w:val="20"/>
          <w:szCs w:val="20"/>
        </w:rPr>
      </w:pPr>
      <w:r w:rsidRPr="00671E3B">
        <w:rPr>
          <w:rFonts w:cstheme="minorHAnsi"/>
          <w:sz w:val="20"/>
          <w:szCs w:val="20"/>
        </w:rPr>
        <w:t xml:space="preserve">Drie jaar geleden was begrijpend lezen een aandachtspunt voor ons, de leerlingen presteerde niet naar hun gestelde uitstroom perspectief. </w:t>
      </w:r>
    </w:p>
    <w:p w14:paraId="2939108E" w14:textId="77777777" w:rsidR="00271751" w:rsidRPr="00671E3B" w:rsidRDefault="00271751" w:rsidP="00271751">
      <w:pPr>
        <w:pStyle w:val="Geenafstand"/>
        <w:rPr>
          <w:rFonts w:cstheme="minorHAnsi"/>
          <w:sz w:val="20"/>
          <w:szCs w:val="20"/>
        </w:rPr>
      </w:pPr>
      <w:r w:rsidRPr="00671E3B">
        <w:rPr>
          <w:rFonts w:cstheme="minorHAnsi"/>
          <w:sz w:val="20"/>
          <w:szCs w:val="20"/>
        </w:rPr>
        <w:t>We zien dat dit in een aantal groepen beter gaat.</w:t>
      </w:r>
    </w:p>
    <w:p w14:paraId="0D3CF27A" w14:textId="77777777" w:rsidR="00271751" w:rsidRPr="00671E3B" w:rsidRDefault="00271751" w:rsidP="00271751">
      <w:pPr>
        <w:pStyle w:val="Geenafstand"/>
        <w:rPr>
          <w:rFonts w:cstheme="minorHAnsi"/>
          <w:sz w:val="20"/>
          <w:szCs w:val="20"/>
        </w:rPr>
      </w:pPr>
      <w:r w:rsidRPr="00671E3B">
        <w:rPr>
          <w:rFonts w:cstheme="minorHAnsi"/>
          <w:sz w:val="20"/>
          <w:szCs w:val="20"/>
        </w:rPr>
        <w:t>Door de inzet van studiedagen, veranderen en uitbreiding van onze methode, strategie gebruik en meer lestijd is deze groei tot stand gekomen.</w:t>
      </w:r>
    </w:p>
    <w:p w14:paraId="762EF275" w14:textId="77777777" w:rsidR="00271751" w:rsidRPr="00671E3B" w:rsidRDefault="00271751" w:rsidP="00271751">
      <w:pPr>
        <w:pStyle w:val="Geenafstand"/>
        <w:rPr>
          <w:rFonts w:cstheme="minorHAnsi"/>
          <w:sz w:val="20"/>
          <w:szCs w:val="20"/>
        </w:rPr>
      </w:pPr>
      <w:r w:rsidRPr="00671E3B">
        <w:rPr>
          <w:rFonts w:cstheme="minorHAnsi"/>
          <w:sz w:val="20"/>
          <w:szCs w:val="20"/>
        </w:rPr>
        <w:t xml:space="preserve">We zijn er nog niet, met name in de leerjaren 5 en 6 valt nog winst te behalen. </w:t>
      </w:r>
    </w:p>
    <w:p w14:paraId="05B2AEF7" w14:textId="2F5E4A09" w:rsidR="00255788" w:rsidRPr="00671E3B" w:rsidRDefault="00255788">
      <w:pPr>
        <w:rPr>
          <w:rFonts w:cstheme="minorHAnsi"/>
          <w:sz w:val="20"/>
          <w:szCs w:val="20"/>
        </w:rPr>
      </w:pPr>
      <w:r w:rsidRPr="00671E3B">
        <w:rPr>
          <w:rFonts w:cstheme="minorHAnsi"/>
          <w:sz w:val="20"/>
          <w:szCs w:val="20"/>
        </w:rPr>
        <w:br w:type="page"/>
      </w:r>
    </w:p>
    <w:p w14:paraId="0228F739" w14:textId="77777777" w:rsidR="001C0F8B" w:rsidRPr="00671E3B" w:rsidRDefault="001C0F8B" w:rsidP="012D1D64">
      <w:pPr>
        <w:pStyle w:val="Standaard1"/>
        <w:rPr>
          <w:rFonts w:asciiTheme="minorHAnsi" w:cstheme="minorHAnsi"/>
          <w:sz w:val="20"/>
          <w:szCs w:val="20"/>
        </w:rPr>
      </w:pPr>
    </w:p>
    <w:p w14:paraId="46B2C207" w14:textId="77777777" w:rsidR="00714C72" w:rsidRPr="00671E3B" w:rsidRDefault="001B44B6" w:rsidP="00310A58">
      <w:pPr>
        <w:pStyle w:val="Kop1"/>
        <w:rPr>
          <w:rFonts w:asciiTheme="minorHAnsi" w:hAnsiTheme="minorHAnsi" w:cstheme="minorHAnsi"/>
          <w:sz w:val="20"/>
          <w:szCs w:val="20"/>
        </w:rPr>
      </w:pPr>
      <w:r w:rsidRPr="00671E3B">
        <w:rPr>
          <w:rFonts w:asciiTheme="minorHAnsi" w:hAnsiTheme="minorHAnsi" w:cstheme="minorHAnsi"/>
          <w:sz w:val="20"/>
          <w:szCs w:val="20"/>
        </w:rPr>
        <w:t>Schoolontwikkeling</w:t>
      </w:r>
    </w:p>
    <w:p w14:paraId="52CA68EC" w14:textId="1CD58743" w:rsidR="00714C72" w:rsidRPr="00671E3B" w:rsidRDefault="0021192E" w:rsidP="012D1D64">
      <w:pPr>
        <w:pStyle w:val="Standaard1"/>
        <w:rPr>
          <w:rFonts w:asciiTheme="minorHAnsi" w:cstheme="minorHAnsi"/>
          <w:sz w:val="20"/>
          <w:szCs w:val="20"/>
        </w:rPr>
      </w:pPr>
      <w:r w:rsidRPr="00671E3B">
        <w:rPr>
          <w:rStyle w:val="Zwaar1"/>
          <w:rFonts w:asciiTheme="minorHAnsi" w:cstheme="minorHAnsi"/>
          <w:sz w:val="20"/>
          <w:szCs w:val="20"/>
        </w:rPr>
        <w:t>Plannen schooljaar 202</w:t>
      </w:r>
      <w:r w:rsidR="00A15DD9" w:rsidRPr="00671E3B">
        <w:rPr>
          <w:rStyle w:val="Zwaar1"/>
          <w:rFonts w:asciiTheme="minorHAnsi" w:cstheme="minorHAnsi"/>
          <w:sz w:val="20"/>
          <w:szCs w:val="20"/>
        </w:rPr>
        <w:t>2</w:t>
      </w:r>
      <w:r w:rsidR="012D1D64" w:rsidRPr="00671E3B">
        <w:rPr>
          <w:rStyle w:val="Zwaar1"/>
          <w:rFonts w:asciiTheme="minorHAnsi" w:cstheme="minorHAnsi"/>
          <w:sz w:val="20"/>
          <w:szCs w:val="20"/>
        </w:rPr>
        <w:t>-202</w:t>
      </w:r>
      <w:r w:rsidR="00A15DD9" w:rsidRPr="00671E3B">
        <w:rPr>
          <w:rStyle w:val="Zwaar1"/>
          <w:rFonts w:asciiTheme="minorHAnsi" w:cstheme="minorHAnsi"/>
          <w:sz w:val="20"/>
          <w:szCs w:val="20"/>
        </w:rPr>
        <w:t>3</w:t>
      </w:r>
    </w:p>
    <w:p w14:paraId="17B395DA" w14:textId="7059A1D3" w:rsidR="012D1D64" w:rsidRPr="00671E3B" w:rsidRDefault="012D1D64" w:rsidP="0021192E">
      <w:pPr>
        <w:pStyle w:val="Standaard1"/>
        <w:rPr>
          <w:rFonts w:asciiTheme="minorHAnsi" w:cstheme="minorHAnsi"/>
          <w:sz w:val="20"/>
          <w:szCs w:val="20"/>
        </w:rPr>
      </w:pPr>
      <w:r w:rsidRPr="00671E3B">
        <w:rPr>
          <w:rFonts w:asciiTheme="minorHAnsi" w:cstheme="minorHAnsi"/>
          <w:sz w:val="20"/>
          <w:szCs w:val="20"/>
        </w:rPr>
        <w:t>Op basis van de voorliggende resultaten hebben we de volgende actiepunten voor het komend schooljaar gepland:</w:t>
      </w:r>
    </w:p>
    <w:p w14:paraId="19E5446A" w14:textId="77777777" w:rsidR="00E31F30" w:rsidRPr="00E31F30" w:rsidRDefault="00E31F30" w:rsidP="00E31F30">
      <w:pPr>
        <w:pStyle w:val="Geenafstand"/>
        <w:numPr>
          <w:ilvl w:val="0"/>
          <w:numId w:val="13"/>
        </w:numPr>
        <w:rPr>
          <w:sz w:val="20"/>
          <w:szCs w:val="24"/>
        </w:rPr>
      </w:pPr>
      <w:r w:rsidRPr="00E31F30">
        <w:rPr>
          <w:sz w:val="20"/>
          <w:szCs w:val="24"/>
        </w:rPr>
        <w:t>Dit schooljaar gaan wij starten met onderwijskundige leerteams.</w:t>
      </w:r>
    </w:p>
    <w:p w14:paraId="2FC3F452" w14:textId="432584E2" w:rsidR="006C49BD" w:rsidRPr="008B6C38" w:rsidRDefault="00E31F30" w:rsidP="008B6C38">
      <w:pPr>
        <w:pStyle w:val="Geenafstand"/>
        <w:ind w:left="360"/>
        <w:rPr>
          <w:sz w:val="20"/>
          <w:szCs w:val="24"/>
        </w:rPr>
      </w:pPr>
      <w:r w:rsidRPr="00E31F30">
        <w:rPr>
          <w:sz w:val="20"/>
          <w:szCs w:val="24"/>
        </w:rPr>
        <w:t>Elk onderwijskundig leerteam krijgt de opdracht mee om het onderwijs op hun vakgebied te analyseren.</w:t>
      </w:r>
      <w:r>
        <w:rPr>
          <w:sz w:val="20"/>
          <w:szCs w:val="24"/>
        </w:rPr>
        <w:t xml:space="preserve"> </w:t>
      </w:r>
      <w:r w:rsidRPr="00E31F30">
        <w:rPr>
          <w:sz w:val="20"/>
          <w:szCs w:val="24"/>
        </w:rPr>
        <w:t>Vanuit deze analyse worden er doelen opgesteld waar het team het komende jaar aan gaat werken. Wat gaat er al goed en wat is er nodig om het onderwijs op het specifieke vakgebied te versterken.</w:t>
      </w:r>
    </w:p>
    <w:p w14:paraId="0B80ACA8" w14:textId="189CC57F" w:rsidR="006C49BD" w:rsidRPr="00671E3B" w:rsidRDefault="00075B93" w:rsidP="00E31F30">
      <w:pPr>
        <w:pStyle w:val="Standaard1"/>
        <w:numPr>
          <w:ilvl w:val="0"/>
          <w:numId w:val="13"/>
        </w:numPr>
        <w:rPr>
          <w:rFonts w:asciiTheme="minorHAnsi" w:cstheme="minorHAnsi"/>
          <w:sz w:val="20"/>
          <w:szCs w:val="20"/>
        </w:rPr>
      </w:pPr>
      <w:r w:rsidRPr="00671E3B">
        <w:rPr>
          <w:rFonts w:asciiTheme="minorHAnsi" w:cstheme="minorHAnsi"/>
          <w:sz w:val="20"/>
          <w:szCs w:val="20"/>
        </w:rPr>
        <w:t>We maken inzichtelijk welk didactisch aanbod bij welke leerlijn hoort.</w:t>
      </w:r>
      <w:r w:rsidR="00877377" w:rsidRPr="00671E3B">
        <w:rPr>
          <w:rFonts w:asciiTheme="minorHAnsi" w:cstheme="minorHAnsi"/>
          <w:sz w:val="20"/>
          <w:szCs w:val="20"/>
        </w:rPr>
        <w:t xml:space="preserve"> </w:t>
      </w:r>
    </w:p>
    <w:p w14:paraId="41F7AEC2" w14:textId="5F598BDC" w:rsidR="006C49BD" w:rsidRPr="00671E3B" w:rsidRDefault="00CB2CC8" w:rsidP="00E31F30">
      <w:pPr>
        <w:pStyle w:val="Standaard1"/>
        <w:numPr>
          <w:ilvl w:val="0"/>
          <w:numId w:val="13"/>
        </w:numPr>
        <w:rPr>
          <w:rFonts w:asciiTheme="minorHAnsi" w:cstheme="minorHAnsi"/>
          <w:sz w:val="20"/>
          <w:szCs w:val="20"/>
        </w:rPr>
      </w:pPr>
      <w:r w:rsidRPr="00671E3B">
        <w:rPr>
          <w:rFonts w:asciiTheme="minorHAnsi" w:cstheme="minorHAnsi"/>
          <w:sz w:val="20"/>
          <w:szCs w:val="20"/>
        </w:rPr>
        <w:t xml:space="preserve">De </w:t>
      </w:r>
      <w:r w:rsidR="00075B93" w:rsidRPr="00671E3B">
        <w:rPr>
          <w:rFonts w:asciiTheme="minorHAnsi" w:cstheme="minorHAnsi"/>
          <w:sz w:val="20"/>
          <w:szCs w:val="20"/>
        </w:rPr>
        <w:t>methode voor de sociaal emotionele ontwikkeling</w:t>
      </w:r>
      <w:r w:rsidRPr="00671E3B">
        <w:rPr>
          <w:rFonts w:asciiTheme="minorHAnsi" w:cstheme="minorHAnsi"/>
          <w:sz w:val="20"/>
          <w:szCs w:val="20"/>
        </w:rPr>
        <w:t xml:space="preserve"> wordt weer opnieuw geïntroduceerd</w:t>
      </w:r>
      <w:r w:rsidR="00075B93" w:rsidRPr="00671E3B">
        <w:rPr>
          <w:rFonts w:asciiTheme="minorHAnsi" w:cstheme="minorHAnsi"/>
          <w:sz w:val="20"/>
          <w:szCs w:val="20"/>
        </w:rPr>
        <w:t xml:space="preserve">. </w:t>
      </w:r>
      <w:r w:rsidRPr="00671E3B">
        <w:rPr>
          <w:rFonts w:asciiTheme="minorHAnsi" w:cstheme="minorHAnsi"/>
          <w:sz w:val="20"/>
          <w:szCs w:val="20"/>
        </w:rPr>
        <w:t xml:space="preserve">Er komt begeleiding vanuit </w:t>
      </w:r>
      <w:proofErr w:type="spellStart"/>
      <w:r w:rsidR="00774E9F">
        <w:rPr>
          <w:rFonts w:asciiTheme="minorHAnsi" w:cstheme="minorHAnsi"/>
          <w:sz w:val="20"/>
          <w:szCs w:val="20"/>
        </w:rPr>
        <w:t>T</w:t>
      </w:r>
      <w:r w:rsidRPr="00671E3B">
        <w:rPr>
          <w:rFonts w:asciiTheme="minorHAnsi" w:cstheme="minorHAnsi"/>
          <w:sz w:val="20"/>
          <w:szCs w:val="20"/>
        </w:rPr>
        <w:t>ri</w:t>
      </w:r>
      <w:r w:rsidR="00271751" w:rsidRPr="00671E3B">
        <w:rPr>
          <w:rFonts w:asciiTheme="minorHAnsi" w:cstheme="minorHAnsi"/>
          <w:sz w:val="20"/>
          <w:szCs w:val="20"/>
        </w:rPr>
        <w:t>f</w:t>
      </w:r>
      <w:r w:rsidRPr="00671E3B">
        <w:rPr>
          <w:rFonts w:asciiTheme="minorHAnsi" w:cstheme="minorHAnsi"/>
          <w:sz w:val="20"/>
          <w:szCs w:val="20"/>
        </w:rPr>
        <w:t>fier</w:t>
      </w:r>
      <w:proofErr w:type="spellEnd"/>
      <w:r w:rsidRPr="00671E3B">
        <w:rPr>
          <w:rFonts w:asciiTheme="minorHAnsi" w:cstheme="minorHAnsi"/>
          <w:sz w:val="20"/>
          <w:szCs w:val="20"/>
        </w:rPr>
        <w:t>, in het vroeg signaleren en de-escalerend handelen.</w:t>
      </w:r>
    </w:p>
    <w:p w14:paraId="2AA57679" w14:textId="69063F0A" w:rsidR="006C49BD" w:rsidRPr="00671E3B" w:rsidRDefault="00075B93" w:rsidP="00E31F30">
      <w:pPr>
        <w:pStyle w:val="Standaard1"/>
        <w:numPr>
          <w:ilvl w:val="0"/>
          <w:numId w:val="13"/>
        </w:numPr>
        <w:rPr>
          <w:rFonts w:asciiTheme="minorHAnsi" w:cstheme="minorHAnsi"/>
          <w:sz w:val="20"/>
          <w:szCs w:val="20"/>
        </w:rPr>
      </w:pPr>
      <w:r w:rsidRPr="00671E3B">
        <w:rPr>
          <w:rFonts w:asciiTheme="minorHAnsi" w:cstheme="minorHAnsi"/>
          <w:sz w:val="20"/>
          <w:szCs w:val="20"/>
        </w:rPr>
        <w:t xml:space="preserve">Na elke Scol meting vindt er een </w:t>
      </w:r>
      <w:r w:rsidR="00774E9F">
        <w:rPr>
          <w:rFonts w:asciiTheme="minorHAnsi" w:cstheme="minorHAnsi"/>
          <w:sz w:val="20"/>
          <w:szCs w:val="20"/>
        </w:rPr>
        <w:t>OPP-</w:t>
      </w:r>
      <w:r w:rsidRPr="00671E3B">
        <w:rPr>
          <w:rFonts w:asciiTheme="minorHAnsi" w:cstheme="minorHAnsi"/>
          <w:sz w:val="20"/>
          <w:szCs w:val="20"/>
        </w:rPr>
        <w:t>bespreking op het gebied van de sociaal emotionele ontwikkeling plaats</w:t>
      </w:r>
      <w:r w:rsidR="0021192E" w:rsidRPr="00671E3B">
        <w:rPr>
          <w:rFonts w:asciiTheme="minorHAnsi" w:cstheme="minorHAnsi"/>
          <w:sz w:val="20"/>
          <w:szCs w:val="20"/>
        </w:rPr>
        <w:t>.</w:t>
      </w:r>
    </w:p>
    <w:p w14:paraId="19335A06" w14:textId="02846279" w:rsidR="006C49BD" w:rsidRDefault="00075B93" w:rsidP="00E31F30">
      <w:pPr>
        <w:pStyle w:val="Standaard1"/>
        <w:numPr>
          <w:ilvl w:val="0"/>
          <w:numId w:val="13"/>
        </w:numPr>
        <w:rPr>
          <w:rFonts w:asciiTheme="minorHAnsi" w:cstheme="minorHAnsi"/>
          <w:sz w:val="20"/>
          <w:szCs w:val="20"/>
        </w:rPr>
      </w:pPr>
      <w:r w:rsidRPr="00671E3B">
        <w:rPr>
          <w:rFonts w:asciiTheme="minorHAnsi" w:cstheme="minorHAnsi"/>
          <w:sz w:val="20"/>
          <w:szCs w:val="20"/>
        </w:rPr>
        <w:t xml:space="preserve">In samenwerking met de gemeente en jeugdzorg wordt gekeken naar een passende en structurele integratie van zorg binnen het onderwijs. </w:t>
      </w:r>
      <w:r w:rsidR="00CB2CC8" w:rsidRPr="00671E3B">
        <w:rPr>
          <w:rFonts w:asciiTheme="minorHAnsi" w:cstheme="minorHAnsi"/>
          <w:sz w:val="20"/>
          <w:szCs w:val="20"/>
        </w:rPr>
        <w:t xml:space="preserve">Er is op dit moment een schoolzorgondersteuner betrokken vanuit de gemeente Hellendoorn. </w:t>
      </w:r>
    </w:p>
    <w:p w14:paraId="07BD950B" w14:textId="278766AC" w:rsidR="0021192E" w:rsidRPr="00671E3B" w:rsidRDefault="0021192E" w:rsidP="0021192E">
      <w:pPr>
        <w:pStyle w:val="Standaard1"/>
        <w:rPr>
          <w:rFonts w:asciiTheme="minorHAnsi" w:cstheme="minorHAnsi"/>
          <w:sz w:val="20"/>
          <w:szCs w:val="20"/>
        </w:rPr>
      </w:pPr>
    </w:p>
    <w:p w14:paraId="00534139" w14:textId="57FFAE40" w:rsidR="00255788" w:rsidRPr="00671E3B" w:rsidRDefault="00255788" w:rsidP="00255788">
      <w:pPr>
        <w:rPr>
          <w:rFonts w:cstheme="minorHAnsi"/>
          <w:b/>
          <w:color w:val="000000" w:themeColor="text1"/>
          <w:kern w:val="24"/>
          <w:sz w:val="20"/>
          <w:szCs w:val="20"/>
        </w:rPr>
      </w:pPr>
      <w:r w:rsidRPr="00671E3B">
        <w:rPr>
          <w:rFonts w:cstheme="minorHAnsi"/>
          <w:b/>
          <w:color w:val="000000" w:themeColor="text1"/>
          <w:kern w:val="24"/>
          <w:sz w:val="20"/>
          <w:szCs w:val="20"/>
        </w:rPr>
        <w:t>Vanuit het schoolplan de actiepunten voor 2022-2023</w:t>
      </w:r>
    </w:p>
    <w:p w14:paraId="157CF5A8" w14:textId="5CE961A1" w:rsidR="00255788" w:rsidRPr="00671E3B" w:rsidRDefault="00255788" w:rsidP="00255788">
      <w:pPr>
        <w:rPr>
          <w:rFonts w:cstheme="minorHAnsi"/>
          <w:color w:val="000000" w:themeColor="text1"/>
          <w:kern w:val="24"/>
          <w:sz w:val="20"/>
          <w:szCs w:val="20"/>
        </w:rPr>
      </w:pPr>
      <w:r w:rsidRPr="00671E3B">
        <w:rPr>
          <w:rFonts w:cstheme="minorHAnsi"/>
          <w:color w:val="000000" w:themeColor="text1"/>
          <w:kern w:val="24"/>
          <w:sz w:val="20"/>
          <w:szCs w:val="20"/>
        </w:rPr>
        <w:t>Samenwerking:</w:t>
      </w:r>
    </w:p>
    <w:p w14:paraId="1FAD09DD" w14:textId="2B451D2C" w:rsidR="00255788" w:rsidRPr="00671E3B" w:rsidRDefault="00255788" w:rsidP="00255788">
      <w:pPr>
        <w:rPr>
          <w:rFonts w:cstheme="minorHAnsi"/>
          <w:color w:val="000000" w:themeColor="text1"/>
          <w:sz w:val="20"/>
          <w:szCs w:val="20"/>
        </w:rPr>
      </w:pPr>
      <w:r w:rsidRPr="00671E3B">
        <w:rPr>
          <w:rFonts w:cstheme="minorHAnsi"/>
          <w:color w:val="000000" w:themeColor="text1"/>
          <w:kern w:val="24"/>
          <w:sz w:val="20"/>
          <w:szCs w:val="20"/>
        </w:rPr>
        <w:t>Onze visie uitdragen richting onderwijs- en zorgpartners in de regio.</w:t>
      </w:r>
    </w:p>
    <w:p w14:paraId="4C601F3A" w14:textId="77777777" w:rsidR="00255788" w:rsidRPr="00671E3B" w:rsidRDefault="00255788" w:rsidP="00255788">
      <w:pPr>
        <w:rPr>
          <w:rFonts w:cstheme="minorHAnsi"/>
          <w:color w:val="000000" w:themeColor="text1"/>
          <w:sz w:val="20"/>
          <w:szCs w:val="20"/>
        </w:rPr>
      </w:pPr>
      <w:r w:rsidRPr="00671E3B">
        <w:rPr>
          <w:rFonts w:cstheme="minorHAnsi"/>
          <w:color w:val="000000" w:themeColor="text1"/>
          <w:kern w:val="24"/>
          <w:sz w:val="20"/>
          <w:szCs w:val="20"/>
        </w:rPr>
        <w:t>De ingezette samenwerking met de gemeentes en Trias jeugdzorg consolideren.</w:t>
      </w:r>
    </w:p>
    <w:p w14:paraId="1E9AD9E6" w14:textId="77777777" w:rsidR="00255788" w:rsidRPr="00671E3B" w:rsidRDefault="00255788" w:rsidP="00255788">
      <w:pPr>
        <w:rPr>
          <w:rFonts w:cstheme="minorHAnsi"/>
          <w:color w:val="000000" w:themeColor="text1"/>
          <w:sz w:val="20"/>
          <w:szCs w:val="20"/>
        </w:rPr>
      </w:pPr>
      <w:r w:rsidRPr="00671E3B">
        <w:rPr>
          <w:rFonts w:cstheme="minorHAnsi"/>
          <w:color w:val="000000" w:themeColor="text1"/>
          <w:kern w:val="24"/>
          <w:sz w:val="20"/>
          <w:szCs w:val="20"/>
        </w:rPr>
        <w:t>Samenwerking met zorgpartners continueren om de onderwijszorgklas tot een succes te maken.</w:t>
      </w:r>
    </w:p>
    <w:p w14:paraId="35A620A0" w14:textId="77777777" w:rsidR="00255788" w:rsidRPr="00671E3B" w:rsidRDefault="00255788" w:rsidP="00255788">
      <w:pPr>
        <w:rPr>
          <w:rFonts w:cstheme="minorHAnsi"/>
          <w:color w:val="000000" w:themeColor="text1"/>
          <w:sz w:val="20"/>
          <w:szCs w:val="20"/>
        </w:rPr>
      </w:pPr>
      <w:r w:rsidRPr="00671E3B">
        <w:rPr>
          <w:rFonts w:cstheme="minorHAnsi"/>
          <w:color w:val="000000" w:themeColor="text1"/>
          <w:kern w:val="24"/>
          <w:sz w:val="20"/>
          <w:szCs w:val="20"/>
        </w:rPr>
        <w:t>Actief contact zoeken met scholen in de regio.</w:t>
      </w:r>
    </w:p>
    <w:p w14:paraId="413E6C52" w14:textId="77777777" w:rsidR="00255788" w:rsidRPr="00671E3B" w:rsidRDefault="00255788" w:rsidP="00255788">
      <w:pPr>
        <w:rPr>
          <w:rFonts w:cstheme="minorHAnsi"/>
          <w:color w:val="000000" w:themeColor="text1"/>
          <w:sz w:val="20"/>
          <w:szCs w:val="20"/>
        </w:rPr>
      </w:pPr>
      <w:r w:rsidRPr="00671E3B">
        <w:rPr>
          <w:rFonts w:cstheme="minorHAnsi"/>
          <w:color w:val="000000" w:themeColor="text1"/>
          <w:kern w:val="24"/>
          <w:sz w:val="20"/>
          <w:szCs w:val="20"/>
        </w:rPr>
        <w:t>De schoolzorgondersteuner krijgt een duidelijke positie in de school.</w:t>
      </w:r>
    </w:p>
    <w:p w14:paraId="12CE6999" w14:textId="77777777" w:rsidR="00255788" w:rsidRPr="00671E3B" w:rsidRDefault="00255788" w:rsidP="00255788">
      <w:pPr>
        <w:rPr>
          <w:rFonts w:cstheme="minorHAnsi"/>
          <w:color w:val="000000" w:themeColor="text1"/>
          <w:sz w:val="20"/>
          <w:szCs w:val="20"/>
        </w:rPr>
      </w:pPr>
      <w:r w:rsidRPr="00671E3B">
        <w:rPr>
          <w:rFonts w:cstheme="minorHAnsi"/>
          <w:color w:val="000000" w:themeColor="text1"/>
          <w:kern w:val="24"/>
          <w:sz w:val="20"/>
          <w:szCs w:val="20"/>
        </w:rPr>
        <w:t>De tweejarige pilot onderwijszorgklas.</w:t>
      </w:r>
    </w:p>
    <w:p w14:paraId="4303B13B" w14:textId="77777777" w:rsidR="006F67D7" w:rsidRPr="00671E3B" w:rsidRDefault="006F67D7" w:rsidP="0021192E">
      <w:pPr>
        <w:pStyle w:val="Standaard1"/>
        <w:rPr>
          <w:rFonts w:asciiTheme="minorHAnsi" w:cstheme="minorHAnsi"/>
          <w:sz w:val="20"/>
          <w:szCs w:val="20"/>
        </w:rPr>
      </w:pPr>
    </w:p>
    <w:p w14:paraId="107A9A05" w14:textId="44DF3BBE" w:rsidR="00255788" w:rsidRPr="00671E3B" w:rsidRDefault="006F67D7" w:rsidP="0021192E">
      <w:pPr>
        <w:pStyle w:val="Standaard1"/>
        <w:rPr>
          <w:rFonts w:asciiTheme="minorHAnsi" w:cstheme="minorHAnsi"/>
          <w:color w:val="000000" w:themeColor="text1"/>
          <w:sz w:val="20"/>
          <w:szCs w:val="20"/>
        </w:rPr>
      </w:pPr>
      <w:r w:rsidRPr="00671E3B">
        <w:rPr>
          <w:rFonts w:asciiTheme="minorHAnsi" w:cstheme="minorHAnsi"/>
          <w:color w:val="000000" w:themeColor="text1"/>
          <w:sz w:val="20"/>
          <w:szCs w:val="20"/>
        </w:rPr>
        <w:t>Primair proces:</w:t>
      </w:r>
    </w:p>
    <w:p w14:paraId="480D7CE4" w14:textId="77777777" w:rsidR="006F67D7" w:rsidRPr="00671E3B" w:rsidRDefault="006F67D7" w:rsidP="006F67D7">
      <w:pPr>
        <w:contextualSpacing/>
        <w:rPr>
          <w:rFonts w:eastAsia="Times New Roman" w:cstheme="minorHAnsi"/>
          <w:color w:val="000000" w:themeColor="text1"/>
          <w:sz w:val="20"/>
          <w:szCs w:val="20"/>
        </w:rPr>
      </w:pPr>
      <w:r w:rsidRPr="00671E3B">
        <w:rPr>
          <w:rFonts w:cstheme="minorHAnsi"/>
          <w:color w:val="000000" w:themeColor="text1"/>
          <w:kern w:val="24"/>
          <w:sz w:val="20"/>
          <w:szCs w:val="20"/>
        </w:rPr>
        <w:t xml:space="preserve">Op basis van het doelgroepenmodel wordt het didactische aanbod van de individuele leerling aangepast in de leerlijnen. </w:t>
      </w:r>
    </w:p>
    <w:p w14:paraId="487D0C52" w14:textId="77777777" w:rsidR="006F67D7" w:rsidRPr="00671E3B" w:rsidRDefault="006F67D7" w:rsidP="006F67D7">
      <w:pPr>
        <w:contextualSpacing/>
        <w:rPr>
          <w:rFonts w:eastAsia="Times New Roman" w:cstheme="minorHAnsi"/>
          <w:color w:val="000000" w:themeColor="text1"/>
          <w:sz w:val="20"/>
          <w:szCs w:val="20"/>
        </w:rPr>
      </w:pPr>
      <w:r w:rsidRPr="00671E3B">
        <w:rPr>
          <w:rFonts w:cstheme="minorHAnsi"/>
          <w:color w:val="000000" w:themeColor="text1"/>
          <w:kern w:val="24"/>
          <w:sz w:val="20"/>
          <w:szCs w:val="20"/>
        </w:rPr>
        <w:t>We maken inzichtelijk welk didactisch aanbod bij welke leerlijn hoort.</w:t>
      </w:r>
    </w:p>
    <w:p w14:paraId="004E894C" w14:textId="77777777" w:rsidR="006F67D7" w:rsidRPr="00671E3B" w:rsidRDefault="006F67D7" w:rsidP="006F67D7">
      <w:pPr>
        <w:contextualSpacing/>
        <w:rPr>
          <w:rFonts w:eastAsia="Times New Roman" w:cstheme="minorHAnsi"/>
          <w:color w:val="000000" w:themeColor="text1"/>
          <w:sz w:val="20"/>
          <w:szCs w:val="20"/>
        </w:rPr>
      </w:pPr>
      <w:r w:rsidRPr="00671E3B">
        <w:rPr>
          <w:rFonts w:cstheme="minorHAnsi"/>
          <w:color w:val="000000" w:themeColor="text1"/>
          <w:kern w:val="24"/>
          <w:sz w:val="20"/>
          <w:szCs w:val="20"/>
        </w:rPr>
        <w:t>Het opzetten van onderwijskundige leerteams (OKL) die o.a. de opbrengsten analyseren en leerkrachten ondersteunen.</w:t>
      </w:r>
    </w:p>
    <w:p w14:paraId="5FF5E47A" w14:textId="77777777" w:rsidR="006F67D7" w:rsidRPr="00671E3B" w:rsidRDefault="006F67D7" w:rsidP="006F67D7">
      <w:pPr>
        <w:contextualSpacing/>
        <w:rPr>
          <w:rFonts w:eastAsia="Times New Roman" w:cstheme="minorHAnsi"/>
          <w:color w:val="000000" w:themeColor="text1"/>
          <w:sz w:val="20"/>
          <w:szCs w:val="20"/>
        </w:rPr>
      </w:pPr>
      <w:r w:rsidRPr="00671E3B">
        <w:rPr>
          <w:rFonts w:cstheme="minorHAnsi"/>
          <w:color w:val="000000" w:themeColor="text1"/>
          <w:kern w:val="24"/>
          <w:sz w:val="20"/>
          <w:szCs w:val="20"/>
        </w:rPr>
        <w:t>Er vinden structureel lesbezoeken en groepsbesprekingen plaats.</w:t>
      </w:r>
    </w:p>
    <w:p w14:paraId="774AFB2E" w14:textId="77777777" w:rsidR="006F67D7" w:rsidRPr="00671E3B" w:rsidRDefault="006F67D7" w:rsidP="006F67D7">
      <w:pPr>
        <w:contextualSpacing/>
        <w:rPr>
          <w:rFonts w:eastAsia="Times New Roman" w:cstheme="minorHAnsi"/>
          <w:color w:val="000000" w:themeColor="text1"/>
          <w:sz w:val="20"/>
          <w:szCs w:val="20"/>
        </w:rPr>
      </w:pPr>
      <w:r w:rsidRPr="00671E3B">
        <w:rPr>
          <w:rFonts w:cstheme="minorHAnsi"/>
          <w:color w:val="000000" w:themeColor="text1"/>
          <w:kern w:val="24"/>
          <w:sz w:val="20"/>
          <w:szCs w:val="20"/>
        </w:rPr>
        <w:t xml:space="preserve">De leerlijn ‘leren </w:t>
      </w:r>
      <w:proofErr w:type="spellStart"/>
      <w:r w:rsidRPr="00671E3B">
        <w:rPr>
          <w:rFonts w:cstheme="minorHAnsi"/>
          <w:color w:val="000000" w:themeColor="text1"/>
          <w:kern w:val="24"/>
          <w:sz w:val="20"/>
          <w:szCs w:val="20"/>
        </w:rPr>
        <w:t>leren</w:t>
      </w:r>
      <w:proofErr w:type="spellEnd"/>
      <w:r w:rsidRPr="00671E3B">
        <w:rPr>
          <w:rFonts w:cstheme="minorHAnsi"/>
          <w:color w:val="000000" w:themeColor="text1"/>
          <w:kern w:val="24"/>
          <w:sz w:val="20"/>
          <w:szCs w:val="20"/>
        </w:rPr>
        <w:t>’ is ingevoerd</w:t>
      </w:r>
    </w:p>
    <w:p w14:paraId="105FC397" w14:textId="3F9A5ABC" w:rsidR="006F67D7" w:rsidRPr="00671E3B" w:rsidRDefault="006F67D7" w:rsidP="0021192E">
      <w:pPr>
        <w:pStyle w:val="Standaard1"/>
        <w:rPr>
          <w:rFonts w:asciiTheme="minorHAnsi" w:cstheme="minorHAnsi"/>
          <w:sz w:val="20"/>
          <w:szCs w:val="20"/>
        </w:rPr>
      </w:pPr>
    </w:p>
    <w:p w14:paraId="1F97C746" w14:textId="152BBDF8" w:rsidR="007063E9" w:rsidRPr="00671E3B" w:rsidRDefault="007063E9" w:rsidP="0021192E">
      <w:pPr>
        <w:pStyle w:val="Standaard1"/>
        <w:rPr>
          <w:rFonts w:asciiTheme="minorHAnsi" w:cstheme="minorHAnsi"/>
          <w:color w:val="000000" w:themeColor="text1"/>
          <w:sz w:val="20"/>
          <w:szCs w:val="20"/>
        </w:rPr>
      </w:pPr>
      <w:r w:rsidRPr="00671E3B">
        <w:rPr>
          <w:rFonts w:asciiTheme="minorHAnsi" w:cstheme="minorHAnsi"/>
          <w:color w:val="000000" w:themeColor="text1"/>
          <w:sz w:val="20"/>
          <w:szCs w:val="20"/>
        </w:rPr>
        <w:t>Positief pedagogisch klimaat:</w:t>
      </w:r>
    </w:p>
    <w:p w14:paraId="60DEF749" w14:textId="369823F6" w:rsidR="007063E9" w:rsidRPr="00671E3B" w:rsidRDefault="007063E9" w:rsidP="007063E9">
      <w:pPr>
        <w:contextualSpacing/>
        <w:rPr>
          <w:rFonts w:eastAsia="Times New Roman" w:cstheme="minorHAnsi"/>
          <w:color w:val="000000" w:themeColor="text1"/>
          <w:sz w:val="20"/>
          <w:szCs w:val="20"/>
        </w:rPr>
      </w:pPr>
      <w:r w:rsidRPr="00671E3B">
        <w:rPr>
          <w:rFonts w:cstheme="minorHAnsi"/>
          <w:color w:val="000000" w:themeColor="text1"/>
          <w:kern w:val="24"/>
          <w:sz w:val="20"/>
          <w:szCs w:val="20"/>
        </w:rPr>
        <w:t>Er is een passende methode ingevoerd voor de sociaal emotionele ontwikkeling en hierin krijgen de leerkrachten en onderwijsassistenten scholing.</w:t>
      </w:r>
    </w:p>
    <w:p w14:paraId="64C1947E" w14:textId="77777777" w:rsidR="007063E9" w:rsidRPr="00671E3B" w:rsidRDefault="007063E9" w:rsidP="007063E9">
      <w:pPr>
        <w:contextualSpacing/>
        <w:rPr>
          <w:rFonts w:eastAsia="Times New Roman" w:cstheme="minorHAnsi"/>
          <w:color w:val="000000" w:themeColor="text1"/>
          <w:sz w:val="20"/>
          <w:szCs w:val="20"/>
        </w:rPr>
      </w:pPr>
      <w:r w:rsidRPr="00671E3B">
        <w:rPr>
          <w:rFonts w:cstheme="minorHAnsi"/>
          <w:color w:val="000000" w:themeColor="text1"/>
          <w:kern w:val="24"/>
          <w:sz w:val="20"/>
          <w:szCs w:val="20"/>
        </w:rPr>
        <w:t xml:space="preserve">Passend observatie instrument zoeken voor de sociaal emotionele ontwikkeling en Burgerschap. </w:t>
      </w:r>
    </w:p>
    <w:p w14:paraId="716A91F8" w14:textId="798BBDB4" w:rsidR="007063E9" w:rsidRPr="00671E3B" w:rsidRDefault="007063E9" w:rsidP="007063E9">
      <w:pPr>
        <w:contextualSpacing/>
        <w:rPr>
          <w:rFonts w:eastAsia="Times New Roman" w:cstheme="minorHAnsi"/>
          <w:color w:val="000000" w:themeColor="text1"/>
          <w:sz w:val="20"/>
          <w:szCs w:val="20"/>
        </w:rPr>
      </w:pPr>
      <w:r w:rsidRPr="00671E3B">
        <w:rPr>
          <w:rFonts w:cstheme="minorHAnsi"/>
          <w:color w:val="000000" w:themeColor="text1"/>
          <w:kern w:val="24"/>
          <w:sz w:val="20"/>
          <w:szCs w:val="20"/>
        </w:rPr>
        <w:t xml:space="preserve">Jaarlijks worden de monitor ‘welbevinden en veiligheid’ uitgezet </w:t>
      </w:r>
    </w:p>
    <w:p w14:paraId="206EBC06" w14:textId="77777777" w:rsidR="007063E9" w:rsidRPr="00671E3B" w:rsidRDefault="007063E9" w:rsidP="007063E9">
      <w:pPr>
        <w:contextualSpacing/>
        <w:rPr>
          <w:rFonts w:eastAsia="Times New Roman" w:cstheme="minorHAnsi"/>
          <w:color w:val="000000" w:themeColor="text1"/>
          <w:sz w:val="20"/>
          <w:szCs w:val="20"/>
        </w:rPr>
      </w:pPr>
      <w:r w:rsidRPr="00671E3B">
        <w:rPr>
          <w:rFonts w:cstheme="minorHAnsi"/>
          <w:color w:val="000000" w:themeColor="text1"/>
          <w:kern w:val="24"/>
          <w:sz w:val="20"/>
          <w:szCs w:val="20"/>
        </w:rPr>
        <w:t>De leerkracht praat met de leerling over zijn eigen doelen en ontwikkeling.</w:t>
      </w:r>
    </w:p>
    <w:p w14:paraId="532FFF6E" w14:textId="77777777" w:rsidR="007063E9" w:rsidRPr="00671E3B" w:rsidRDefault="007063E9" w:rsidP="007063E9">
      <w:pPr>
        <w:contextualSpacing/>
        <w:rPr>
          <w:rFonts w:eastAsia="Times New Roman" w:cstheme="minorHAnsi"/>
          <w:color w:val="000000" w:themeColor="text1"/>
          <w:sz w:val="20"/>
          <w:szCs w:val="20"/>
        </w:rPr>
      </w:pPr>
      <w:r w:rsidRPr="00671E3B">
        <w:rPr>
          <w:rFonts w:cstheme="minorHAnsi"/>
          <w:color w:val="000000" w:themeColor="text1"/>
          <w:kern w:val="24"/>
          <w:sz w:val="20"/>
          <w:szCs w:val="20"/>
        </w:rPr>
        <w:t>Invoeren doorgaande leerlijn gezonde seksuele ontwikkeling.</w:t>
      </w:r>
    </w:p>
    <w:p w14:paraId="73670336" w14:textId="05A85DCD" w:rsidR="007063E9" w:rsidRPr="00671E3B" w:rsidRDefault="007063E9" w:rsidP="007063E9">
      <w:pPr>
        <w:contextualSpacing/>
        <w:rPr>
          <w:rFonts w:cstheme="minorHAnsi"/>
          <w:color w:val="000000" w:themeColor="text1"/>
          <w:kern w:val="24"/>
          <w:sz w:val="20"/>
          <w:szCs w:val="20"/>
        </w:rPr>
      </w:pPr>
      <w:r w:rsidRPr="00671E3B">
        <w:rPr>
          <w:rFonts w:cstheme="minorHAnsi"/>
          <w:color w:val="000000" w:themeColor="text1"/>
          <w:kern w:val="24"/>
          <w:sz w:val="20"/>
          <w:szCs w:val="20"/>
        </w:rPr>
        <w:t>Leerkrachten volgen een training preventief en de-escalerend handelen.</w:t>
      </w:r>
    </w:p>
    <w:p w14:paraId="27233540" w14:textId="0CBE9F6F" w:rsidR="007063E9" w:rsidRPr="00671E3B" w:rsidRDefault="007063E9" w:rsidP="007063E9">
      <w:pPr>
        <w:contextualSpacing/>
        <w:rPr>
          <w:rFonts w:eastAsia="Times New Roman" w:cstheme="minorHAnsi"/>
          <w:color w:val="000000" w:themeColor="text1"/>
          <w:sz w:val="20"/>
          <w:szCs w:val="20"/>
        </w:rPr>
      </w:pPr>
    </w:p>
    <w:p w14:paraId="07F72E3C" w14:textId="35C9144B" w:rsidR="007063E9" w:rsidRDefault="007063E9" w:rsidP="007063E9">
      <w:pPr>
        <w:contextualSpacing/>
        <w:rPr>
          <w:rFonts w:eastAsia="Times New Roman" w:cstheme="minorHAnsi"/>
          <w:color w:val="000000" w:themeColor="text1"/>
          <w:sz w:val="20"/>
          <w:szCs w:val="20"/>
        </w:rPr>
      </w:pPr>
    </w:p>
    <w:p w14:paraId="7E1C4B0C" w14:textId="1E780858" w:rsidR="00774E9F" w:rsidRDefault="00774E9F" w:rsidP="007063E9">
      <w:pPr>
        <w:contextualSpacing/>
        <w:rPr>
          <w:rFonts w:eastAsia="Times New Roman" w:cstheme="minorHAnsi"/>
          <w:color w:val="000000" w:themeColor="text1"/>
          <w:sz w:val="20"/>
          <w:szCs w:val="20"/>
        </w:rPr>
      </w:pPr>
    </w:p>
    <w:p w14:paraId="7DE4CA8B" w14:textId="4D3B27A3" w:rsidR="00774E9F" w:rsidRDefault="00774E9F" w:rsidP="007063E9">
      <w:pPr>
        <w:contextualSpacing/>
        <w:rPr>
          <w:rFonts w:eastAsia="Times New Roman" w:cstheme="minorHAnsi"/>
          <w:color w:val="000000" w:themeColor="text1"/>
          <w:sz w:val="20"/>
          <w:szCs w:val="20"/>
        </w:rPr>
      </w:pPr>
    </w:p>
    <w:p w14:paraId="716C7CD7" w14:textId="69FE4222" w:rsidR="00774E9F" w:rsidRDefault="00774E9F" w:rsidP="007063E9">
      <w:pPr>
        <w:contextualSpacing/>
        <w:rPr>
          <w:rFonts w:eastAsia="Times New Roman" w:cstheme="minorHAnsi"/>
          <w:color w:val="000000" w:themeColor="text1"/>
          <w:sz w:val="20"/>
          <w:szCs w:val="20"/>
        </w:rPr>
      </w:pPr>
    </w:p>
    <w:p w14:paraId="5A3C0045" w14:textId="4AE342D0" w:rsidR="00774E9F" w:rsidRDefault="00774E9F" w:rsidP="007063E9">
      <w:pPr>
        <w:contextualSpacing/>
        <w:rPr>
          <w:rFonts w:eastAsia="Times New Roman" w:cstheme="minorHAnsi"/>
          <w:color w:val="000000" w:themeColor="text1"/>
          <w:sz w:val="20"/>
          <w:szCs w:val="20"/>
        </w:rPr>
      </w:pPr>
    </w:p>
    <w:p w14:paraId="0B87070C" w14:textId="44A4BADF" w:rsidR="00774E9F" w:rsidRDefault="00774E9F" w:rsidP="007063E9">
      <w:pPr>
        <w:contextualSpacing/>
        <w:rPr>
          <w:rFonts w:eastAsia="Times New Roman" w:cstheme="minorHAnsi"/>
          <w:color w:val="000000" w:themeColor="text1"/>
          <w:sz w:val="20"/>
          <w:szCs w:val="20"/>
        </w:rPr>
      </w:pPr>
    </w:p>
    <w:p w14:paraId="7EA1D7E5" w14:textId="59FD5CC9" w:rsidR="00774E9F" w:rsidRDefault="00774E9F" w:rsidP="007063E9">
      <w:pPr>
        <w:contextualSpacing/>
        <w:rPr>
          <w:rFonts w:eastAsia="Times New Roman" w:cstheme="minorHAnsi"/>
          <w:color w:val="000000" w:themeColor="text1"/>
          <w:sz w:val="20"/>
          <w:szCs w:val="20"/>
        </w:rPr>
      </w:pPr>
      <w:r>
        <w:rPr>
          <w:rFonts w:eastAsia="Times New Roman" w:cstheme="minorHAnsi"/>
          <w:color w:val="000000" w:themeColor="text1"/>
          <w:sz w:val="20"/>
          <w:szCs w:val="20"/>
        </w:rPr>
        <w:t>Samenvattende conclusie t.a.v. de gestelde doelen</w:t>
      </w:r>
    </w:p>
    <w:p w14:paraId="5504FA82" w14:textId="77777777" w:rsidR="00774E9F" w:rsidRDefault="00774E9F" w:rsidP="007063E9">
      <w:pPr>
        <w:contextualSpacing/>
        <w:rPr>
          <w:rFonts w:eastAsia="Times New Roman" w:cstheme="minorHAnsi"/>
          <w:color w:val="000000" w:themeColor="text1"/>
          <w:sz w:val="20"/>
          <w:szCs w:val="20"/>
        </w:rPr>
      </w:pPr>
    </w:p>
    <w:tbl>
      <w:tblPr>
        <w:tblStyle w:val="Tabelraster"/>
        <w:tblW w:w="0" w:type="auto"/>
        <w:tblLook w:val="04A0" w:firstRow="1" w:lastRow="0" w:firstColumn="1" w:lastColumn="0" w:noHBand="0" w:noVBand="1"/>
      </w:tblPr>
      <w:tblGrid>
        <w:gridCol w:w="7508"/>
        <w:gridCol w:w="1508"/>
      </w:tblGrid>
      <w:tr w:rsidR="00774E9F" w14:paraId="48F130EF" w14:textId="77777777" w:rsidTr="00F9314C">
        <w:tc>
          <w:tcPr>
            <w:tcW w:w="9016" w:type="dxa"/>
            <w:gridSpan w:val="2"/>
          </w:tcPr>
          <w:p w14:paraId="0E896B97" w14:textId="0FC4F593" w:rsidR="00774E9F" w:rsidRDefault="00774E9F" w:rsidP="00774E9F">
            <w:pPr>
              <w:contextualSpacing/>
              <w:rPr>
                <w:rFonts w:eastAsia="Times New Roman" w:cstheme="minorHAnsi"/>
                <w:color w:val="000000" w:themeColor="text1"/>
                <w:sz w:val="20"/>
                <w:szCs w:val="20"/>
              </w:rPr>
            </w:pPr>
            <w:r w:rsidRPr="00F036F4">
              <w:rPr>
                <w:rFonts w:cstheme="minorHAnsi"/>
                <w:sz w:val="20"/>
              </w:rPr>
              <w:t>Onderstaand een aantal ambities gebaseerd op bovengenoemd plan:</w:t>
            </w:r>
          </w:p>
        </w:tc>
      </w:tr>
      <w:tr w:rsidR="00774E9F" w14:paraId="5713AB4A" w14:textId="77777777" w:rsidTr="00774E9F">
        <w:tc>
          <w:tcPr>
            <w:tcW w:w="7508" w:type="dxa"/>
          </w:tcPr>
          <w:p w14:paraId="5921E427" w14:textId="77777777" w:rsidR="00774E9F" w:rsidRPr="00F036F4" w:rsidRDefault="00774E9F" w:rsidP="00774E9F">
            <w:pPr>
              <w:contextualSpacing/>
              <w:rPr>
                <w:rFonts w:cstheme="minorHAnsi"/>
                <w:sz w:val="20"/>
              </w:rPr>
            </w:pPr>
          </w:p>
        </w:tc>
        <w:tc>
          <w:tcPr>
            <w:tcW w:w="1508" w:type="dxa"/>
          </w:tcPr>
          <w:p w14:paraId="043A9931" w14:textId="6EAF0898" w:rsidR="00774E9F" w:rsidRDefault="00774E9F" w:rsidP="00774E9F">
            <w:pPr>
              <w:contextualSpacing/>
              <w:rPr>
                <w:rFonts w:eastAsia="Times New Roman" w:cstheme="minorHAnsi"/>
                <w:color w:val="000000" w:themeColor="text1"/>
                <w:sz w:val="20"/>
                <w:szCs w:val="20"/>
              </w:rPr>
            </w:pPr>
            <w:r>
              <w:rPr>
                <w:rFonts w:eastAsia="Times New Roman" w:cstheme="minorHAnsi"/>
                <w:color w:val="000000" w:themeColor="text1"/>
                <w:sz w:val="20"/>
                <w:szCs w:val="20"/>
              </w:rPr>
              <w:t>Gerealiseerd:</w:t>
            </w:r>
          </w:p>
        </w:tc>
      </w:tr>
      <w:tr w:rsidR="00774E9F" w14:paraId="14829DC6" w14:textId="77777777" w:rsidTr="00774E9F">
        <w:tc>
          <w:tcPr>
            <w:tcW w:w="7508" w:type="dxa"/>
          </w:tcPr>
          <w:p w14:paraId="67EF19B0" w14:textId="74D0ED92" w:rsidR="00774E9F" w:rsidRDefault="00774E9F" w:rsidP="00774E9F">
            <w:pPr>
              <w:contextualSpacing/>
              <w:rPr>
                <w:rFonts w:eastAsia="Times New Roman" w:cstheme="minorHAnsi"/>
                <w:color w:val="000000" w:themeColor="text1"/>
                <w:sz w:val="20"/>
                <w:szCs w:val="20"/>
              </w:rPr>
            </w:pPr>
            <w:r w:rsidRPr="00F036F4">
              <w:rPr>
                <w:rFonts w:cstheme="minorHAnsi"/>
                <w:sz w:val="20"/>
              </w:rPr>
              <w:t>Onze scholen zorgen voor een onderwijsaanbod dat gericht is op het realiseren van de uitstroombestemming zoals in het ontwikkelingsperspectief is opgesteld en wel voor minimaal 85%</w:t>
            </w:r>
            <w:r w:rsidRPr="00F036F4">
              <w:rPr>
                <w:rFonts w:cstheme="minorHAnsi"/>
                <w:color w:val="FF0000"/>
                <w:sz w:val="20"/>
              </w:rPr>
              <w:t xml:space="preserve"> </w:t>
            </w:r>
            <w:r w:rsidRPr="00F036F4">
              <w:rPr>
                <w:rFonts w:cstheme="minorHAnsi"/>
                <w:sz w:val="20"/>
              </w:rPr>
              <w:t>van de leerlingen.</w:t>
            </w:r>
          </w:p>
        </w:tc>
        <w:tc>
          <w:tcPr>
            <w:tcW w:w="1508" w:type="dxa"/>
          </w:tcPr>
          <w:p w14:paraId="3112BDBA" w14:textId="77777777" w:rsidR="00774E9F" w:rsidRDefault="00774E9F" w:rsidP="00774E9F">
            <w:pPr>
              <w:contextualSpacing/>
              <w:rPr>
                <w:rFonts w:eastAsia="Times New Roman" w:cstheme="minorHAnsi"/>
                <w:color w:val="000000" w:themeColor="text1"/>
                <w:sz w:val="20"/>
                <w:szCs w:val="20"/>
              </w:rPr>
            </w:pPr>
            <w:r>
              <w:rPr>
                <w:rFonts w:eastAsia="Times New Roman" w:cstheme="minorHAnsi"/>
                <w:color w:val="000000" w:themeColor="text1"/>
                <w:sz w:val="20"/>
                <w:szCs w:val="20"/>
              </w:rPr>
              <w:t xml:space="preserve"> </w:t>
            </w:r>
          </w:p>
          <w:p w14:paraId="5AB95F1C" w14:textId="689E62E4" w:rsidR="00774E9F" w:rsidRDefault="00774E9F" w:rsidP="00774E9F">
            <w:pPr>
              <w:contextualSpacing/>
              <w:rPr>
                <w:rFonts w:eastAsia="Times New Roman" w:cstheme="minorHAnsi"/>
                <w:color w:val="000000" w:themeColor="text1"/>
                <w:sz w:val="20"/>
                <w:szCs w:val="20"/>
              </w:rPr>
            </w:pPr>
            <w:r>
              <w:rPr>
                <w:rFonts w:eastAsia="Times New Roman" w:cstheme="minorHAnsi"/>
                <w:color w:val="000000" w:themeColor="text1"/>
                <w:sz w:val="20"/>
                <w:szCs w:val="20"/>
              </w:rPr>
              <w:t>behaald</w:t>
            </w:r>
          </w:p>
        </w:tc>
      </w:tr>
      <w:tr w:rsidR="00774E9F" w14:paraId="49A716C1" w14:textId="77777777" w:rsidTr="00774E9F">
        <w:tc>
          <w:tcPr>
            <w:tcW w:w="7508" w:type="dxa"/>
          </w:tcPr>
          <w:p w14:paraId="71EB7E48" w14:textId="0E36E44A" w:rsidR="00774E9F" w:rsidRDefault="00774E9F" w:rsidP="00774E9F">
            <w:pPr>
              <w:contextualSpacing/>
              <w:rPr>
                <w:rFonts w:eastAsia="Times New Roman" w:cstheme="minorHAnsi"/>
                <w:color w:val="000000" w:themeColor="text1"/>
                <w:sz w:val="20"/>
                <w:szCs w:val="20"/>
              </w:rPr>
            </w:pPr>
            <w:r w:rsidRPr="00F036F4">
              <w:rPr>
                <w:rFonts w:cstheme="minorHAnsi"/>
                <w:sz w:val="20"/>
              </w:rPr>
              <w:t>De afstroom blijft beperkt tot maximaal 5% van de leerlingen.</w:t>
            </w:r>
          </w:p>
        </w:tc>
        <w:tc>
          <w:tcPr>
            <w:tcW w:w="1508" w:type="dxa"/>
          </w:tcPr>
          <w:p w14:paraId="725889B0" w14:textId="59FBC5B1" w:rsidR="00774E9F" w:rsidRDefault="00774E9F" w:rsidP="00774E9F">
            <w:pPr>
              <w:contextualSpacing/>
              <w:rPr>
                <w:rFonts w:eastAsia="Times New Roman" w:cstheme="minorHAnsi"/>
                <w:color w:val="000000" w:themeColor="text1"/>
                <w:sz w:val="20"/>
                <w:szCs w:val="20"/>
              </w:rPr>
            </w:pPr>
            <w:r>
              <w:rPr>
                <w:rFonts w:eastAsia="Times New Roman" w:cstheme="minorHAnsi"/>
                <w:color w:val="000000" w:themeColor="text1"/>
                <w:sz w:val="20"/>
                <w:szCs w:val="20"/>
              </w:rPr>
              <w:t>behaald</w:t>
            </w:r>
          </w:p>
        </w:tc>
      </w:tr>
      <w:tr w:rsidR="00774E9F" w14:paraId="1D2B5844" w14:textId="77777777" w:rsidTr="00774E9F">
        <w:tc>
          <w:tcPr>
            <w:tcW w:w="7508" w:type="dxa"/>
          </w:tcPr>
          <w:p w14:paraId="2A20C0A8" w14:textId="6AE0B43C" w:rsidR="00774E9F" w:rsidRDefault="00774E9F" w:rsidP="00774E9F">
            <w:pPr>
              <w:contextualSpacing/>
              <w:rPr>
                <w:rFonts w:eastAsia="Times New Roman" w:cstheme="minorHAnsi"/>
                <w:color w:val="000000" w:themeColor="text1"/>
                <w:sz w:val="20"/>
                <w:szCs w:val="20"/>
              </w:rPr>
            </w:pPr>
            <w:r w:rsidRPr="00F036F4">
              <w:rPr>
                <w:rFonts w:cstheme="minorHAnsi"/>
                <w:sz w:val="20"/>
              </w:rPr>
              <w:t>85% van de leerlingen zit na twee jaar nog op de uitstroombestemming zoals geadviseerd bij het verlaten van de school.</w:t>
            </w:r>
          </w:p>
        </w:tc>
        <w:tc>
          <w:tcPr>
            <w:tcW w:w="1508" w:type="dxa"/>
          </w:tcPr>
          <w:p w14:paraId="458BBF01" w14:textId="143F98FD" w:rsidR="00774E9F" w:rsidRDefault="00774E9F" w:rsidP="00774E9F">
            <w:pPr>
              <w:contextualSpacing/>
              <w:rPr>
                <w:rFonts w:eastAsia="Times New Roman" w:cstheme="minorHAnsi"/>
                <w:color w:val="000000" w:themeColor="text1"/>
                <w:sz w:val="20"/>
                <w:szCs w:val="20"/>
              </w:rPr>
            </w:pPr>
            <w:r>
              <w:rPr>
                <w:rFonts w:eastAsia="Times New Roman" w:cstheme="minorHAnsi"/>
                <w:color w:val="000000" w:themeColor="text1"/>
                <w:sz w:val="20"/>
                <w:szCs w:val="20"/>
              </w:rPr>
              <w:t>behaald</w:t>
            </w:r>
          </w:p>
        </w:tc>
      </w:tr>
      <w:tr w:rsidR="00774E9F" w14:paraId="1FDD0E04" w14:textId="77777777" w:rsidTr="00774E9F">
        <w:tc>
          <w:tcPr>
            <w:tcW w:w="7508" w:type="dxa"/>
          </w:tcPr>
          <w:p w14:paraId="22E5E672" w14:textId="496F5B55" w:rsidR="00774E9F" w:rsidRDefault="00774E9F" w:rsidP="00774E9F">
            <w:pPr>
              <w:contextualSpacing/>
              <w:rPr>
                <w:rFonts w:eastAsia="Times New Roman" w:cstheme="minorHAnsi"/>
                <w:color w:val="000000" w:themeColor="text1"/>
                <w:sz w:val="20"/>
                <w:szCs w:val="20"/>
              </w:rPr>
            </w:pPr>
            <w:r w:rsidRPr="00F036F4">
              <w:rPr>
                <w:rFonts w:cstheme="minorHAnsi"/>
                <w:sz w:val="20"/>
              </w:rPr>
              <w:t>Het onderwijsaanbod sluit optimaal aan bij de mogelijkheden van de leerling, hierbij wordt zo min mogelijk concessies gedaan aan de cognitieve potentie.</w:t>
            </w:r>
          </w:p>
        </w:tc>
        <w:tc>
          <w:tcPr>
            <w:tcW w:w="1508" w:type="dxa"/>
          </w:tcPr>
          <w:p w14:paraId="68C670AA" w14:textId="308A478E" w:rsidR="00774E9F" w:rsidRDefault="00774E9F" w:rsidP="00774E9F">
            <w:pPr>
              <w:contextualSpacing/>
              <w:rPr>
                <w:rFonts w:eastAsia="Times New Roman" w:cstheme="minorHAnsi"/>
                <w:color w:val="000000" w:themeColor="text1"/>
                <w:sz w:val="20"/>
                <w:szCs w:val="20"/>
              </w:rPr>
            </w:pPr>
            <w:r>
              <w:rPr>
                <w:rFonts w:eastAsia="Times New Roman" w:cstheme="minorHAnsi"/>
                <w:color w:val="000000" w:themeColor="text1"/>
                <w:sz w:val="20"/>
                <w:szCs w:val="20"/>
              </w:rPr>
              <w:t>behaald</w:t>
            </w:r>
          </w:p>
        </w:tc>
      </w:tr>
      <w:tr w:rsidR="00774E9F" w14:paraId="0DD861C7" w14:textId="77777777" w:rsidTr="00774E9F">
        <w:tc>
          <w:tcPr>
            <w:tcW w:w="7508" w:type="dxa"/>
          </w:tcPr>
          <w:p w14:paraId="7E6F6446" w14:textId="500F9755" w:rsidR="00774E9F" w:rsidRDefault="00774E9F" w:rsidP="00774E9F">
            <w:pPr>
              <w:contextualSpacing/>
              <w:rPr>
                <w:rFonts w:eastAsia="Times New Roman" w:cstheme="minorHAnsi"/>
                <w:color w:val="000000" w:themeColor="text1"/>
                <w:sz w:val="20"/>
                <w:szCs w:val="20"/>
              </w:rPr>
            </w:pPr>
            <w:r w:rsidRPr="00F036F4">
              <w:rPr>
                <w:rStyle w:val="Nadruk1"/>
                <w:rFonts w:asciiTheme="minorHAnsi"/>
                <w:i w:val="0"/>
                <w:sz w:val="20"/>
                <w:szCs w:val="20"/>
              </w:rPr>
              <w:t xml:space="preserve">Onze leerlingen blijven niet zitten. </w:t>
            </w:r>
          </w:p>
        </w:tc>
        <w:tc>
          <w:tcPr>
            <w:tcW w:w="1508" w:type="dxa"/>
          </w:tcPr>
          <w:p w14:paraId="1266D3CF" w14:textId="4B8CE7F0" w:rsidR="00774E9F" w:rsidRDefault="00774E9F" w:rsidP="00774E9F">
            <w:pPr>
              <w:contextualSpacing/>
              <w:rPr>
                <w:rFonts w:eastAsia="Times New Roman" w:cstheme="minorHAnsi"/>
                <w:color w:val="000000" w:themeColor="text1"/>
                <w:sz w:val="20"/>
                <w:szCs w:val="20"/>
              </w:rPr>
            </w:pPr>
            <w:r>
              <w:rPr>
                <w:rFonts w:eastAsia="Times New Roman" w:cstheme="minorHAnsi"/>
                <w:color w:val="000000" w:themeColor="text1"/>
                <w:sz w:val="20"/>
                <w:szCs w:val="20"/>
              </w:rPr>
              <w:t>behaald</w:t>
            </w:r>
          </w:p>
        </w:tc>
      </w:tr>
      <w:tr w:rsidR="00774E9F" w14:paraId="7A1607A7" w14:textId="77777777" w:rsidTr="00774E9F">
        <w:tc>
          <w:tcPr>
            <w:tcW w:w="7508" w:type="dxa"/>
          </w:tcPr>
          <w:p w14:paraId="412BBDE6" w14:textId="012D6E5A" w:rsidR="00774E9F" w:rsidRDefault="00774E9F" w:rsidP="00774E9F">
            <w:pPr>
              <w:contextualSpacing/>
              <w:rPr>
                <w:rFonts w:eastAsia="Times New Roman" w:cstheme="minorHAnsi"/>
                <w:color w:val="000000" w:themeColor="text1"/>
                <w:sz w:val="20"/>
                <w:szCs w:val="20"/>
              </w:rPr>
            </w:pPr>
            <w:r w:rsidRPr="00F036F4">
              <w:rPr>
                <w:rFonts w:cstheme="minorHAnsi"/>
                <w:sz w:val="20"/>
              </w:rPr>
              <w:t>90% van de leerlingen voelt zich bij ons fysiek, sociaal en psychisch veilig om zichzelf te zijn binnen de sociale context van de school.</w:t>
            </w:r>
          </w:p>
        </w:tc>
        <w:tc>
          <w:tcPr>
            <w:tcW w:w="1508" w:type="dxa"/>
          </w:tcPr>
          <w:p w14:paraId="4620F9A5" w14:textId="4422A68A" w:rsidR="00774E9F" w:rsidRDefault="00774E9F" w:rsidP="00774E9F">
            <w:pPr>
              <w:contextualSpacing/>
              <w:rPr>
                <w:rFonts w:eastAsia="Times New Roman" w:cstheme="minorHAnsi"/>
                <w:color w:val="000000" w:themeColor="text1"/>
                <w:sz w:val="20"/>
                <w:szCs w:val="20"/>
              </w:rPr>
            </w:pPr>
            <w:r>
              <w:rPr>
                <w:rFonts w:eastAsia="Times New Roman" w:cstheme="minorHAnsi"/>
                <w:color w:val="000000" w:themeColor="text1"/>
                <w:sz w:val="20"/>
                <w:szCs w:val="20"/>
              </w:rPr>
              <w:t>behaald</w:t>
            </w:r>
          </w:p>
        </w:tc>
      </w:tr>
      <w:tr w:rsidR="00774E9F" w14:paraId="5AD9D456" w14:textId="77777777" w:rsidTr="00774E9F">
        <w:tc>
          <w:tcPr>
            <w:tcW w:w="7508" w:type="dxa"/>
          </w:tcPr>
          <w:p w14:paraId="3A309445" w14:textId="46EF1756" w:rsidR="00774E9F" w:rsidRDefault="00774E9F" w:rsidP="00774E9F">
            <w:pPr>
              <w:contextualSpacing/>
              <w:rPr>
                <w:rFonts w:eastAsia="Times New Roman" w:cstheme="minorHAnsi"/>
                <w:color w:val="000000" w:themeColor="text1"/>
                <w:sz w:val="20"/>
                <w:szCs w:val="20"/>
              </w:rPr>
            </w:pPr>
            <w:r w:rsidRPr="00F036F4">
              <w:rPr>
                <w:rFonts w:cstheme="minorHAnsi"/>
                <w:sz w:val="20"/>
              </w:rPr>
              <w:t>Iedere school werkt permanent en actief aan de realisatie van het veiligheidsbeleid.</w:t>
            </w:r>
          </w:p>
        </w:tc>
        <w:tc>
          <w:tcPr>
            <w:tcW w:w="1508" w:type="dxa"/>
          </w:tcPr>
          <w:p w14:paraId="74B4E59E" w14:textId="68256977" w:rsidR="00774E9F" w:rsidRDefault="00774E9F" w:rsidP="00774E9F">
            <w:pPr>
              <w:contextualSpacing/>
              <w:rPr>
                <w:rFonts w:eastAsia="Times New Roman" w:cstheme="minorHAnsi"/>
                <w:color w:val="000000" w:themeColor="text1"/>
                <w:sz w:val="20"/>
                <w:szCs w:val="20"/>
              </w:rPr>
            </w:pPr>
            <w:r>
              <w:rPr>
                <w:rFonts w:eastAsia="Times New Roman" w:cstheme="minorHAnsi"/>
                <w:color w:val="000000" w:themeColor="text1"/>
                <w:sz w:val="20"/>
                <w:szCs w:val="20"/>
              </w:rPr>
              <w:t>behaald</w:t>
            </w:r>
          </w:p>
        </w:tc>
      </w:tr>
      <w:tr w:rsidR="00774E9F" w14:paraId="1BFACCC3" w14:textId="77777777" w:rsidTr="00774E9F">
        <w:tc>
          <w:tcPr>
            <w:tcW w:w="7508" w:type="dxa"/>
          </w:tcPr>
          <w:p w14:paraId="71B3BD7B" w14:textId="5D5F1143" w:rsidR="00774E9F" w:rsidRDefault="00774E9F" w:rsidP="00774E9F">
            <w:pPr>
              <w:contextualSpacing/>
              <w:rPr>
                <w:rFonts w:eastAsia="Times New Roman" w:cstheme="minorHAnsi"/>
                <w:color w:val="000000" w:themeColor="text1"/>
                <w:sz w:val="20"/>
                <w:szCs w:val="20"/>
              </w:rPr>
            </w:pPr>
            <w:r w:rsidRPr="00F036F4">
              <w:rPr>
                <w:rFonts w:cstheme="minorHAnsi"/>
                <w:sz w:val="20"/>
              </w:rPr>
              <w:t>Leerlingen geven minimaal een rapportcijfer "voldoende" bij de tevredenheidsonderzoeken.</w:t>
            </w:r>
          </w:p>
        </w:tc>
        <w:tc>
          <w:tcPr>
            <w:tcW w:w="1508" w:type="dxa"/>
          </w:tcPr>
          <w:p w14:paraId="17791A83" w14:textId="61AABFF9" w:rsidR="00774E9F" w:rsidRDefault="00774E9F" w:rsidP="00774E9F">
            <w:pPr>
              <w:contextualSpacing/>
              <w:rPr>
                <w:rFonts w:eastAsia="Times New Roman" w:cstheme="minorHAnsi"/>
                <w:color w:val="000000" w:themeColor="text1"/>
                <w:sz w:val="20"/>
                <w:szCs w:val="20"/>
              </w:rPr>
            </w:pPr>
            <w:r>
              <w:rPr>
                <w:rFonts w:eastAsia="Times New Roman" w:cstheme="minorHAnsi"/>
                <w:color w:val="000000" w:themeColor="text1"/>
                <w:sz w:val="20"/>
                <w:szCs w:val="20"/>
              </w:rPr>
              <w:t>behaald</w:t>
            </w:r>
          </w:p>
        </w:tc>
      </w:tr>
      <w:tr w:rsidR="00774E9F" w14:paraId="2743366B" w14:textId="77777777" w:rsidTr="00774E9F">
        <w:tc>
          <w:tcPr>
            <w:tcW w:w="7508" w:type="dxa"/>
          </w:tcPr>
          <w:p w14:paraId="7F8E1F04" w14:textId="23262689" w:rsidR="00774E9F" w:rsidRDefault="00774E9F" w:rsidP="00774E9F">
            <w:pPr>
              <w:contextualSpacing/>
              <w:rPr>
                <w:rFonts w:eastAsia="Times New Roman" w:cstheme="minorHAnsi"/>
                <w:color w:val="000000" w:themeColor="text1"/>
                <w:sz w:val="20"/>
                <w:szCs w:val="20"/>
              </w:rPr>
            </w:pPr>
            <w:r w:rsidRPr="00F036F4">
              <w:rPr>
                <w:rFonts w:cstheme="minorHAnsi"/>
                <w:sz w:val="20"/>
              </w:rPr>
              <w:t>Minimaal 90% van de ouders geeft aan dat de leerlingen zich prettig voelen op school.</w:t>
            </w:r>
          </w:p>
        </w:tc>
        <w:tc>
          <w:tcPr>
            <w:tcW w:w="1508" w:type="dxa"/>
          </w:tcPr>
          <w:p w14:paraId="0A48D5EA" w14:textId="01214012" w:rsidR="00774E9F" w:rsidRDefault="00BC5B03" w:rsidP="00774E9F">
            <w:pPr>
              <w:contextualSpacing/>
              <w:rPr>
                <w:rFonts w:eastAsia="Times New Roman" w:cstheme="minorHAnsi"/>
                <w:color w:val="000000" w:themeColor="text1"/>
                <w:sz w:val="20"/>
                <w:szCs w:val="20"/>
              </w:rPr>
            </w:pPr>
            <w:r>
              <w:rPr>
                <w:rFonts w:eastAsia="Times New Roman" w:cstheme="minorHAnsi"/>
                <w:color w:val="000000" w:themeColor="text1"/>
                <w:sz w:val="20"/>
                <w:szCs w:val="20"/>
              </w:rPr>
              <w:t>Moet nog bevraagd worden</w:t>
            </w:r>
          </w:p>
        </w:tc>
      </w:tr>
      <w:tr w:rsidR="00774E9F" w14:paraId="2E58A4D9" w14:textId="77777777" w:rsidTr="00774E9F">
        <w:tc>
          <w:tcPr>
            <w:tcW w:w="7508" w:type="dxa"/>
          </w:tcPr>
          <w:p w14:paraId="588B7A7D" w14:textId="09A11E87" w:rsidR="00774E9F" w:rsidRDefault="00774E9F" w:rsidP="00774E9F">
            <w:pPr>
              <w:contextualSpacing/>
              <w:rPr>
                <w:rFonts w:eastAsia="Times New Roman" w:cstheme="minorHAnsi"/>
                <w:color w:val="000000" w:themeColor="text1"/>
                <w:sz w:val="20"/>
                <w:szCs w:val="20"/>
              </w:rPr>
            </w:pPr>
            <w:r w:rsidRPr="00F036F4">
              <w:rPr>
                <w:rFonts w:cstheme="minorHAnsi"/>
                <w:sz w:val="20"/>
              </w:rPr>
              <w:t>Het aantal thuiszitters is maximaal 2%, hierbij geldt een maximale termijn van drie maanden, waarbij de leerlingen vanaf de eerste verzuimsignalen actief wordt begeleid met betrekking tot normalisatie van de schoolgang.</w:t>
            </w:r>
          </w:p>
        </w:tc>
        <w:tc>
          <w:tcPr>
            <w:tcW w:w="1508" w:type="dxa"/>
          </w:tcPr>
          <w:p w14:paraId="79E70285" w14:textId="7020AC65" w:rsidR="00774E9F" w:rsidRDefault="00BC5B03" w:rsidP="00774E9F">
            <w:pPr>
              <w:contextualSpacing/>
              <w:rPr>
                <w:rFonts w:eastAsia="Times New Roman" w:cstheme="minorHAnsi"/>
                <w:color w:val="000000" w:themeColor="text1"/>
                <w:sz w:val="20"/>
                <w:szCs w:val="20"/>
              </w:rPr>
            </w:pPr>
            <w:r>
              <w:rPr>
                <w:rFonts w:eastAsia="Times New Roman" w:cstheme="minorHAnsi"/>
                <w:color w:val="000000" w:themeColor="text1"/>
                <w:sz w:val="20"/>
                <w:szCs w:val="20"/>
              </w:rPr>
              <w:t>behaald</w:t>
            </w:r>
          </w:p>
        </w:tc>
      </w:tr>
      <w:tr w:rsidR="00774E9F" w14:paraId="41F8B7A6" w14:textId="77777777" w:rsidTr="00774E9F">
        <w:tc>
          <w:tcPr>
            <w:tcW w:w="7508" w:type="dxa"/>
          </w:tcPr>
          <w:p w14:paraId="3E306C91" w14:textId="051CE2D5" w:rsidR="00774E9F" w:rsidRDefault="00774E9F" w:rsidP="00774E9F">
            <w:pPr>
              <w:contextualSpacing/>
              <w:rPr>
                <w:rFonts w:eastAsia="Times New Roman" w:cstheme="minorHAnsi"/>
                <w:color w:val="000000" w:themeColor="text1"/>
                <w:sz w:val="20"/>
                <w:szCs w:val="20"/>
              </w:rPr>
            </w:pPr>
            <w:r w:rsidRPr="00F036F4">
              <w:rPr>
                <w:rStyle w:val="Nadruk1"/>
                <w:rFonts w:asciiTheme="minorHAnsi" w:cstheme="minorHAnsi"/>
                <w:i w:val="0"/>
                <w:sz w:val="20"/>
              </w:rPr>
              <w:t>Wij verkopen geen ‘nee’ en zoeken op zo kort mogelijke termijn een plek binnen (onze) scholen voor een leerling.</w:t>
            </w:r>
          </w:p>
        </w:tc>
        <w:tc>
          <w:tcPr>
            <w:tcW w:w="1508" w:type="dxa"/>
          </w:tcPr>
          <w:p w14:paraId="62C1DAEE" w14:textId="66996607" w:rsidR="00774E9F" w:rsidRDefault="00BC5B03" w:rsidP="00774E9F">
            <w:pPr>
              <w:contextualSpacing/>
              <w:rPr>
                <w:rFonts w:eastAsia="Times New Roman" w:cstheme="minorHAnsi"/>
                <w:color w:val="000000" w:themeColor="text1"/>
                <w:sz w:val="20"/>
                <w:szCs w:val="20"/>
              </w:rPr>
            </w:pPr>
            <w:r>
              <w:rPr>
                <w:rFonts w:eastAsia="Times New Roman" w:cstheme="minorHAnsi"/>
                <w:color w:val="000000" w:themeColor="text1"/>
                <w:sz w:val="20"/>
                <w:szCs w:val="20"/>
              </w:rPr>
              <w:t>behaald</w:t>
            </w:r>
          </w:p>
        </w:tc>
      </w:tr>
      <w:tr w:rsidR="00774E9F" w14:paraId="074996D5" w14:textId="77777777" w:rsidTr="00774E9F">
        <w:tc>
          <w:tcPr>
            <w:tcW w:w="7508" w:type="dxa"/>
          </w:tcPr>
          <w:p w14:paraId="7DAA3750" w14:textId="4036CB4A" w:rsidR="00774E9F" w:rsidRDefault="00774E9F" w:rsidP="00774E9F">
            <w:pPr>
              <w:contextualSpacing/>
              <w:rPr>
                <w:rFonts w:eastAsia="Times New Roman" w:cstheme="minorHAnsi"/>
                <w:color w:val="000000" w:themeColor="text1"/>
                <w:sz w:val="20"/>
                <w:szCs w:val="20"/>
              </w:rPr>
            </w:pPr>
            <w:r w:rsidRPr="00F036F4">
              <w:rPr>
                <w:rFonts w:cstheme="minorHAnsi"/>
                <w:sz w:val="20"/>
              </w:rPr>
              <w:t>Het naar huis sturen van leerlingen in verband met onvoorziene omstandigheden zal tot een minimum worden beperkt.</w:t>
            </w:r>
          </w:p>
        </w:tc>
        <w:tc>
          <w:tcPr>
            <w:tcW w:w="1508" w:type="dxa"/>
          </w:tcPr>
          <w:p w14:paraId="0618FA5E" w14:textId="21E43708" w:rsidR="00774E9F" w:rsidRDefault="00BC5B03" w:rsidP="00774E9F">
            <w:pPr>
              <w:contextualSpacing/>
              <w:rPr>
                <w:rFonts w:eastAsia="Times New Roman" w:cstheme="minorHAnsi"/>
                <w:color w:val="000000" w:themeColor="text1"/>
                <w:sz w:val="20"/>
                <w:szCs w:val="20"/>
              </w:rPr>
            </w:pPr>
            <w:r>
              <w:rPr>
                <w:rFonts w:eastAsia="Times New Roman" w:cstheme="minorHAnsi"/>
                <w:color w:val="000000" w:themeColor="text1"/>
                <w:sz w:val="20"/>
                <w:szCs w:val="20"/>
              </w:rPr>
              <w:t>behaald</w:t>
            </w:r>
          </w:p>
        </w:tc>
      </w:tr>
    </w:tbl>
    <w:p w14:paraId="4A23993A" w14:textId="77777777" w:rsidR="007063E9" w:rsidRPr="003C4636" w:rsidRDefault="007063E9" w:rsidP="0021192E">
      <w:pPr>
        <w:pStyle w:val="Standaard1"/>
        <w:rPr>
          <w:sz w:val="20"/>
          <w:szCs w:val="20"/>
        </w:rPr>
      </w:pPr>
    </w:p>
    <w:sectPr w:rsidR="007063E9" w:rsidRPr="003C4636" w:rsidSect="00EE7399">
      <w:headerReference w:type="default" r:id="rId25"/>
      <w:footerReference w:type="default" r:id="rId26"/>
      <w:headerReference w:type="first" r:id="rId27"/>
      <w:footerReference w:type="first" r:id="rId28"/>
      <w:pgSz w:w="11906" w:h="16838"/>
      <w:pgMar w:top="1440" w:right="1440" w:bottom="1440" w:left="1440" w:header="720" w:footer="72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1BBE2D" w14:textId="77777777" w:rsidR="00A040CF" w:rsidRDefault="00A040CF" w:rsidP="00EE3BB1">
      <w:r>
        <w:separator/>
      </w:r>
    </w:p>
  </w:endnote>
  <w:endnote w:type="continuationSeparator" w:id="0">
    <w:p w14:paraId="66BED2F0" w14:textId="77777777" w:rsidR="00A040CF" w:rsidRDefault="00A040CF" w:rsidP="00EE3BB1">
      <w:r>
        <w:continuationSeparator/>
      </w:r>
    </w:p>
  </w:endnote>
  <w:endnote w:type="continuationNotice" w:id="1">
    <w:p w14:paraId="79A91F4D" w14:textId="77777777" w:rsidR="00A040CF" w:rsidRDefault="00A040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CC705" w14:textId="3566A723" w:rsidR="000901BA" w:rsidRPr="000901BA" w:rsidRDefault="009C0655">
    <w:pPr>
      <w:pStyle w:val="Voettekst"/>
      <w:rPr>
        <w:sz w:val="16"/>
      </w:rPr>
    </w:pPr>
    <w:sdt>
      <w:sdtPr>
        <w:rPr>
          <w:sz w:val="16"/>
        </w:rPr>
        <w:alias w:val="Bedrijf"/>
        <w:tag w:val=""/>
        <w:id w:val="349688415"/>
        <w:placeholder>
          <w:docPart w:val="9E12FE365C244545A94D59A43484C629"/>
        </w:placeholder>
        <w:dataBinding w:prefixMappings="xmlns:ns0='http://schemas.openxmlformats.org/officeDocument/2006/extended-properties' " w:xpath="/ns0:Properties[1]/ns0:Company[1]" w:storeItemID="{6668398D-A668-4E3E-A5EB-62B293D839F1}"/>
        <w:text/>
      </w:sdtPr>
      <w:sdtEndPr/>
      <w:sdtContent>
        <w:r w:rsidR="000901BA" w:rsidRPr="000901BA">
          <w:rPr>
            <w:sz w:val="16"/>
          </w:rPr>
          <w:t>SOTOG</w:t>
        </w:r>
      </w:sdtContent>
    </w:sdt>
    <w:r w:rsidR="000901BA" w:rsidRPr="000901BA">
      <w:rPr>
        <w:sz w:val="16"/>
      </w:rPr>
      <w:ptab w:relativeTo="margin" w:alignment="center" w:leader="none"/>
    </w:r>
    <w:r w:rsidR="000901BA" w:rsidRPr="000901BA">
      <w:rPr>
        <w:sz w:val="16"/>
      </w:rPr>
      <w:fldChar w:fldCharType="begin"/>
    </w:r>
    <w:r w:rsidR="000901BA" w:rsidRPr="000901BA">
      <w:rPr>
        <w:sz w:val="16"/>
      </w:rPr>
      <w:instrText xml:space="preserve"> FILENAME \* MERGEFORMAT </w:instrText>
    </w:r>
    <w:r w:rsidR="000901BA" w:rsidRPr="000901BA">
      <w:rPr>
        <w:sz w:val="16"/>
      </w:rPr>
      <w:fldChar w:fldCharType="separate"/>
    </w:r>
    <w:r w:rsidR="002730D1">
      <w:rPr>
        <w:noProof/>
        <w:sz w:val="16"/>
      </w:rPr>
      <w:t>E. Schoolgids B SO Elimschool</w:t>
    </w:r>
    <w:r w:rsidR="000901BA" w:rsidRPr="000901BA">
      <w:rPr>
        <w:sz w:val="16"/>
      </w:rPr>
      <w:fldChar w:fldCharType="end"/>
    </w:r>
    <w:r w:rsidR="00BE65D1">
      <w:rPr>
        <w:sz w:val="16"/>
      </w:rPr>
      <w:t xml:space="preserve"> oktober 2022</w:t>
    </w:r>
    <w:r w:rsidR="000901BA" w:rsidRPr="000901BA">
      <w:rPr>
        <w:sz w:val="16"/>
      </w:rPr>
      <w:ptab w:relativeTo="margin" w:alignment="right" w:leader="none"/>
    </w:r>
    <w:r w:rsidR="000901BA" w:rsidRPr="000901BA">
      <w:rPr>
        <w:sz w:val="16"/>
      </w:rPr>
      <w:fldChar w:fldCharType="begin"/>
    </w:r>
    <w:r w:rsidR="000901BA" w:rsidRPr="000901BA">
      <w:rPr>
        <w:sz w:val="16"/>
      </w:rPr>
      <w:instrText xml:space="preserve"> PAGE  \* Arabic  \* MERGEFORMAT </w:instrText>
    </w:r>
    <w:r w:rsidR="000901BA" w:rsidRPr="000901BA">
      <w:rPr>
        <w:sz w:val="16"/>
      </w:rPr>
      <w:fldChar w:fldCharType="separate"/>
    </w:r>
    <w:r w:rsidR="00856973">
      <w:rPr>
        <w:noProof/>
        <w:sz w:val="16"/>
      </w:rPr>
      <w:t>7</w:t>
    </w:r>
    <w:r w:rsidR="000901BA" w:rsidRPr="000901BA">
      <w:rPr>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F727D" w14:textId="2153B4BB" w:rsidR="000901BA" w:rsidRPr="000901BA" w:rsidRDefault="009C0655">
    <w:pPr>
      <w:pStyle w:val="Voettekst"/>
      <w:rPr>
        <w:sz w:val="16"/>
      </w:rPr>
    </w:pPr>
    <w:sdt>
      <w:sdtPr>
        <w:rPr>
          <w:sz w:val="16"/>
        </w:rPr>
        <w:alias w:val="Bedrijf"/>
        <w:tag w:val=""/>
        <w:id w:val="-759064528"/>
        <w:placeholder>
          <w:docPart w:val="89EC51B03D454202A78AB1A093D96E49"/>
        </w:placeholder>
        <w:dataBinding w:prefixMappings="xmlns:ns0='http://schemas.openxmlformats.org/officeDocument/2006/extended-properties' " w:xpath="/ns0:Properties[1]/ns0:Company[1]" w:storeItemID="{6668398D-A668-4E3E-A5EB-62B293D839F1}"/>
        <w:text/>
      </w:sdtPr>
      <w:sdtEndPr/>
      <w:sdtContent>
        <w:r w:rsidR="000901BA" w:rsidRPr="000901BA">
          <w:rPr>
            <w:sz w:val="16"/>
          </w:rPr>
          <w:t>SOTOG</w:t>
        </w:r>
      </w:sdtContent>
    </w:sdt>
    <w:r w:rsidR="000901BA" w:rsidRPr="000901BA">
      <w:rPr>
        <w:sz w:val="16"/>
      </w:rPr>
      <w:ptab w:relativeTo="margin" w:alignment="center" w:leader="none"/>
    </w:r>
    <w:r w:rsidR="000901BA" w:rsidRPr="000901BA">
      <w:rPr>
        <w:sz w:val="16"/>
      </w:rPr>
      <w:fldChar w:fldCharType="begin"/>
    </w:r>
    <w:r w:rsidR="000901BA" w:rsidRPr="000901BA">
      <w:rPr>
        <w:sz w:val="16"/>
      </w:rPr>
      <w:instrText xml:space="preserve"> FILENAME \* MERGEFORMAT </w:instrText>
    </w:r>
    <w:r w:rsidR="000901BA" w:rsidRPr="000901BA">
      <w:rPr>
        <w:sz w:val="16"/>
      </w:rPr>
      <w:fldChar w:fldCharType="separate"/>
    </w:r>
    <w:r w:rsidR="002730D1">
      <w:rPr>
        <w:noProof/>
        <w:sz w:val="16"/>
      </w:rPr>
      <w:t>E. Schoolgids B SO Elimschool</w:t>
    </w:r>
    <w:r w:rsidR="000901BA" w:rsidRPr="000901BA">
      <w:rPr>
        <w:sz w:val="16"/>
      </w:rPr>
      <w:fldChar w:fldCharType="end"/>
    </w:r>
    <w:r w:rsidR="000901BA" w:rsidRPr="000901BA">
      <w:rPr>
        <w:sz w:val="16"/>
      </w:rPr>
      <w:ptab w:relativeTo="margin" w:alignment="right" w:leader="none"/>
    </w:r>
    <w:r w:rsidR="000901BA" w:rsidRPr="000901BA">
      <w:rPr>
        <w:sz w:val="16"/>
      </w:rPr>
      <w:fldChar w:fldCharType="begin"/>
    </w:r>
    <w:r w:rsidR="000901BA" w:rsidRPr="000901BA">
      <w:rPr>
        <w:sz w:val="16"/>
      </w:rPr>
      <w:instrText xml:space="preserve"> PAGE  \* Arabic  \* MERGEFORMAT </w:instrText>
    </w:r>
    <w:r w:rsidR="000901BA" w:rsidRPr="000901BA">
      <w:rPr>
        <w:sz w:val="16"/>
      </w:rPr>
      <w:fldChar w:fldCharType="separate"/>
    </w:r>
    <w:r w:rsidR="00611690">
      <w:rPr>
        <w:noProof/>
        <w:sz w:val="16"/>
      </w:rPr>
      <w:t>1</w:t>
    </w:r>
    <w:r w:rsidR="000901BA" w:rsidRPr="000901BA">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4BCE05" w14:textId="77777777" w:rsidR="00A040CF" w:rsidRDefault="00A040CF" w:rsidP="00EE3BB1">
      <w:r>
        <w:separator/>
      </w:r>
    </w:p>
  </w:footnote>
  <w:footnote w:type="continuationSeparator" w:id="0">
    <w:p w14:paraId="738E0C19" w14:textId="77777777" w:rsidR="00A040CF" w:rsidRDefault="00A040CF" w:rsidP="00EE3BB1">
      <w:r>
        <w:continuationSeparator/>
      </w:r>
    </w:p>
  </w:footnote>
  <w:footnote w:type="continuationNotice" w:id="1">
    <w:p w14:paraId="7A5D8C17" w14:textId="77777777" w:rsidR="00A040CF" w:rsidRDefault="00A040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4A33C" w14:textId="2237C5EB" w:rsidR="00EE3BB1" w:rsidRDefault="00EE3BB1" w:rsidP="00EE3BB1">
    <w:pPr>
      <w:pStyle w:val="Koptekst"/>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DCA8D" w14:textId="50B08D61" w:rsidR="00EE7399" w:rsidRDefault="00EE7399" w:rsidP="00EE7399">
    <w:pPr>
      <w:pStyle w:val="Koptekst"/>
      <w:jc w:val="right"/>
    </w:pPr>
    <w:r>
      <w:rPr>
        <w:noProof/>
      </w:rPr>
      <w:drawing>
        <wp:inline distT="0" distB="0" distL="0" distR="0" wp14:anchorId="202CA73E" wp14:editId="6C18C9AA">
          <wp:extent cx="2865755" cy="572665"/>
          <wp:effectExtent l="0" t="0" r="0" b="0"/>
          <wp:docPr id="63268334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stretch>
                    <a:fillRect/>
                  </a:stretch>
                </pic:blipFill>
                <pic:spPr>
                  <a:xfrm>
                    <a:off x="0" y="0"/>
                    <a:ext cx="2865755" cy="5726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0302B"/>
    <w:multiLevelType w:val="hybridMultilevel"/>
    <w:tmpl w:val="178A7F54"/>
    <w:lvl w:ilvl="0" w:tplc="28B2A084">
      <w:start w:val="1"/>
      <w:numFmt w:val="bullet"/>
      <w:lvlText w:val="•"/>
      <w:lvlJc w:val="left"/>
      <w:pPr>
        <w:tabs>
          <w:tab w:val="num" w:pos="720"/>
        </w:tabs>
        <w:ind w:left="720" w:hanging="360"/>
      </w:pPr>
      <w:rPr>
        <w:rFonts w:ascii="Arial" w:hAnsi="Arial" w:hint="default"/>
      </w:rPr>
    </w:lvl>
    <w:lvl w:ilvl="1" w:tplc="9860284E" w:tentative="1">
      <w:start w:val="1"/>
      <w:numFmt w:val="bullet"/>
      <w:lvlText w:val="•"/>
      <w:lvlJc w:val="left"/>
      <w:pPr>
        <w:tabs>
          <w:tab w:val="num" w:pos="1440"/>
        </w:tabs>
        <w:ind w:left="1440" w:hanging="360"/>
      </w:pPr>
      <w:rPr>
        <w:rFonts w:ascii="Arial" w:hAnsi="Arial" w:hint="default"/>
      </w:rPr>
    </w:lvl>
    <w:lvl w:ilvl="2" w:tplc="BA5ABFE0" w:tentative="1">
      <w:start w:val="1"/>
      <w:numFmt w:val="bullet"/>
      <w:lvlText w:val="•"/>
      <w:lvlJc w:val="left"/>
      <w:pPr>
        <w:tabs>
          <w:tab w:val="num" w:pos="2160"/>
        </w:tabs>
        <w:ind w:left="2160" w:hanging="360"/>
      </w:pPr>
      <w:rPr>
        <w:rFonts w:ascii="Arial" w:hAnsi="Arial" w:hint="default"/>
      </w:rPr>
    </w:lvl>
    <w:lvl w:ilvl="3" w:tplc="91DC07AC" w:tentative="1">
      <w:start w:val="1"/>
      <w:numFmt w:val="bullet"/>
      <w:lvlText w:val="•"/>
      <w:lvlJc w:val="left"/>
      <w:pPr>
        <w:tabs>
          <w:tab w:val="num" w:pos="2880"/>
        </w:tabs>
        <w:ind w:left="2880" w:hanging="360"/>
      </w:pPr>
      <w:rPr>
        <w:rFonts w:ascii="Arial" w:hAnsi="Arial" w:hint="default"/>
      </w:rPr>
    </w:lvl>
    <w:lvl w:ilvl="4" w:tplc="9BB63C22" w:tentative="1">
      <w:start w:val="1"/>
      <w:numFmt w:val="bullet"/>
      <w:lvlText w:val="•"/>
      <w:lvlJc w:val="left"/>
      <w:pPr>
        <w:tabs>
          <w:tab w:val="num" w:pos="3600"/>
        </w:tabs>
        <w:ind w:left="3600" w:hanging="360"/>
      </w:pPr>
      <w:rPr>
        <w:rFonts w:ascii="Arial" w:hAnsi="Arial" w:hint="default"/>
      </w:rPr>
    </w:lvl>
    <w:lvl w:ilvl="5" w:tplc="39D0746A" w:tentative="1">
      <w:start w:val="1"/>
      <w:numFmt w:val="bullet"/>
      <w:lvlText w:val="•"/>
      <w:lvlJc w:val="left"/>
      <w:pPr>
        <w:tabs>
          <w:tab w:val="num" w:pos="4320"/>
        </w:tabs>
        <w:ind w:left="4320" w:hanging="360"/>
      </w:pPr>
      <w:rPr>
        <w:rFonts w:ascii="Arial" w:hAnsi="Arial" w:hint="default"/>
      </w:rPr>
    </w:lvl>
    <w:lvl w:ilvl="6" w:tplc="6B4EEB4C" w:tentative="1">
      <w:start w:val="1"/>
      <w:numFmt w:val="bullet"/>
      <w:lvlText w:val="•"/>
      <w:lvlJc w:val="left"/>
      <w:pPr>
        <w:tabs>
          <w:tab w:val="num" w:pos="5040"/>
        </w:tabs>
        <w:ind w:left="5040" w:hanging="360"/>
      </w:pPr>
      <w:rPr>
        <w:rFonts w:ascii="Arial" w:hAnsi="Arial" w:hint="default"/>
      </w:rPr>
    </w:lvl>
    <w:lvl w:ilvl="7" w:tplc="6ACC706C" w:tentative="1">
      <w:start w:val="1"/>
      <w:numFmt w:val="bullet"/>
      <w:lvlText w:val="•"/>
      <w:lvlJc w:val="left"/>
      <w:pPr>
        <w:tabs>
          <w:tab w:val="num" w:pos="5760"/>
        </w:tabs>
        <w:ind w:left="5760" w:hanging="360"/>
      </w:pPr>
      <w:rPr>
        <w:rFonts w:ascii="Arial" w:hAnsi="Arial" w:hint="default"/>
      </w:rPr>
    </w:lvl>
    <w:lvl w:ilvl="8" w:tplc="523E7C7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A15445"/>
    <w:multiLevelType w:val="hybridMultilevel"/>
    <w:tmpl w:val="2CAC28D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A8D6531"/>
    <w:multiLevelType w:val="hybridMultilevel"/>
    <w:tmpl w:val="14DA599C"/>
    <w:lvl w:ilvl="0" w:tplc="21669C64">
      <w:numFmt w:val="bullet"/>
      <w:lvlText w:val=""/>
      <w:lvlJc w:val="left"/>
      <w:pPr>
        <w:ind w:left="720" w:hanging="360"/>
      </w:pPr>
      <w:rPr>
        <w:rFonts w:ascii="Wingdings" w:eastAsiaTheme="minorEastAsia"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9701D7"/>
    <w:multiLevelType w:val="hybridMultilevel"/>
    <w:tmpl w:val="1BD2AFA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1563283B"/>
    <w:multiLevelType w:val="hybridMultilevel"/>
    <w:tmpl w:val="443ABF30"/>
    <w:lvl w:ilvl="0" w:tplc="1D665796">
      <w:start w:val="1"/>
      <w:numFmt w:val="bullet"/>
      <w:lvlText w:val="•"/>
      <w:lvlJc w:val="left"/>
      <w:pPr>
        <w:tabs>
          <w:tab w:val="num" w:pos="720"/>
        </w:tabs>
        <w:ind w:left="720" w:hanging="360"/>
      </w:pPr>
      <w:rPr>
        <w:rFonts w:ascii="Arial" w:hAnsi="Arial" w:hint="default"/>
      </w:rPr>
    </w:lvl>
    <w:lvl w:ilvl="1" w:tplc="A552D2B2" w:tentative="1">
      <w:start w:val="1"/>
      <w:numFmt w:val="bullet"/>
      <w:lvlText w:val="•"/>
      <w:lvlJc w:val="left"/>
      <w:pPr>
        <w:tabs>
          <w:tab w:val="num" w:pos="1440"/>
        </w:tabs>
        <w:ind w:left="1440" w:hanging="360"/>
      </w:pPr>
      <w:rPr>
        <w:rFonts w:ascii="Arial" w:hAnsi="Arial" w:hint="default"/>
      </w:rPr>
    </w:lvl>
    <w:lvl w:ilvl="2" w:tplc="94D2CB82" w:tentative="1">
      <w:start w:val="1"/>
      <w:numFmt w:val="bullet"/>
      <w:lvlText w:val="•"/>
      <w:lvlJc w:val="left"/>
      <w:pPr>
        <w:tabs>
          <w:tab w:val="num" w:pos="2160"/>
        </w:tabs>
        <w:ind w:left="2160" w:hanging="360"/>
      </w:pPr>
      <w:rPr>
        <w:rFonts w:ascii="Arial" w:hAnsi="Arial" w:hint="default"/>
      </w:rPr>
    </w:lvl>
    <w:lvl w:ilvl="3" w:tplc="AFBAFF96" w:tentative="1">
      <w:start w:val="1"/>
      <w:numFmt w:val="bullet"/>
      <w:lvlText w:val="•"/>
      <w:lvlJc w:val="left"/>
      <w:pPr>
        <w:tabs>
          <w:tab w:val="num" w:pos="2880"/>
        </w:tabs>
        <w:ind w:left="2880" w:hanging="360"/>
      </w:pPr>
      <w:rPr>
        <w:rFonts w:ascii="Arial" w:hAnsi="Arial" w:hint="default"/>
      </w:rPr>
    </w:lvl>
    <w:lvl w:ilvl="4" w:tplc="D67010E8" w:tentative="1">
      <w:start w:val="1"/>
      <w:numFmt w:val="bullet"/>
      <w:lvlText w:val="•"/>
      <w:lvlJc w:val="left"/>
      <w:pPr>
        <w:tabs>
          <w:tab w:val="num" w:pos="3600"/>
        </w:tabs>
        <w:ind w:left="3600" w:hanging="360"/>
      </w:pPr>
      <w:rPr>
        <w:rFonts w:ascii="Arial" w:hAnsi="Arial" w:hint="default"/>
      </w:rPr>
    </w:lvl>
    <w:lvl w:ilvl="5" w:tplc="17324FFC" w:tentative="1">
      <w:start w:val="1"/>
      <w:numFmt w:val="bullet"/>
      <w:lvlText w:val="•"/>
      <w:lvlJc w:val="left"/>
      <w:pPr>
        <w:tabs>
          <w:tab w:val="num" w:pos="4320"/>
        </w:tabs>
        <w:ind w:left="4320" w:hanging="360"/>
      </w:pPr>
      <w:rPr>
        <w:rFonts w:ascii="Arial" w:hAnsi="Arial" w:hint="default"/>
      </w:rPr>
    </w:lvl>
    <w:lvl w:ilvl="6" w:tplc="CCF0C546" w:tentative="1">
      <w:start w:val="1"/>
      <w:numFmt w:val="bullet"/>
      <w:lvlText w:val="•"/>
      <w:lvlJc w:val="left"/>
      <w:pPr>
        <w:tabs>
          <w:tab w:val="num" w:pos="5040"/>
        </w:tabs>
        <w:ind w:left="5040" w:hanging="360"/>
      </w:pPr>
      <w:rPr>
        <w:rFonts w:ascii="Arial" w:hAnsi="Arial" w:hint="default"/>
      </w:rPr>
    </w:lvl>
    <w:lvl w:ilvl="7" w:tplc="A71C8464" w:tentative="1">
      <w:start w:val="1"/>
      <w:numFmt w:val="bullet"/>
      <w:lvlText w:val="•"/>
      <w:lvlJc w:val="left"/>
      <w:pPr>
        <w:tabs>
          <w:tab w:val="num" w:pos="5760"/>
        </w:tabs>
        <w:ind w:left="5760" w:hanging="360"/>
      </w:pPr>
      <w:rPr>
        <w:rFonts w:ascii="Arial" w:hAnsi="Arial" w:hint="default"/>
      </w:rPr>
    </w:lvl>
    <w:lvl w:ilvl="8" w:tplc="8332A87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5F21B86"/>
    <w:multiLevelType w:val="hybridMultilevel"/>
    <w:tmpl w:val="15107174"/>
    <w:lvl w:ilvl="0" w:tplc="0AD26448">
      <w:start w:val="1"/>
      <w:numFmt w:val="bullet"/>
      <w:lvlText w:val=""/>
      <w:lvlJc w:val="left"/>
      <w:pPr>
        <w:ind w:left="720" w:hanging="360"/>
      </w:pPr>
      <w:rPr>
        <w:rFonts w:ascii="Symbol" w:hAnsi="Symbol" w:hint="default"/>
      </w:rPr>
    </w:lvl>
    <w:lvl w:ilvl="1" w:tplc="86109EF0">
      <w:start w:val="1"/>
      <w:numFmt w:val="bullet"/>
      <w:lvlText w:val="o"/>
      <w:lvlJc w:val="left"/>
      <w:pPr>
        <w:ind w:left="1440" w:hanging="360"/>
      </w:pPr>
      <w:rPr>
        <w:rFonts w:ascii="Courier New" w:hAnsi="Courier New" w:hint="default"/>
      </w:rPr>
    </w:lvl>
    <w:lvl w:ilvl="2" w:tplc="E80E0658">
      <w:start w:val="1"/>
      <w:numFmt w:val="bullet"/>
      <w:lvlText w:val=""/>
      <w:lvlJc w:val="left"/>
      <w:pPr>
        <w:ind w:left="2160" w:hanging="360"/>
      </w:pPr>
      <w:rPr>
        <w:rFonts w:ascii="Wingdings" w:hAnsi="Wingdings" w:hint="default"/>
      </w:rPr>
    </w:lvl>
    <w:lvl w:ilvl="3" w:tplc="B5AE4F06">
      <w:start w:val="1"/>
      <w:numFmt w:val="bullet"/>
      <w:lvlText w:val=""/>
      <w:lvlJc w:val="left"/>
      <w:pPr>
        <w:ind w:left="2880" w:hanging="360"/>
      </w:pPr>
      <w:rPr>
        <w:rFonts w:ascii="Symbol" w:hAnsi="Symbol" w:hint="default"/>
      </w:rPr>
    </w:lvl>
    <w:lvl w:ilvl="4" w:tplc="0F5CACA0">
      <w:start w:val="1"/>
      <w:numFmt w:val="bullet"/>
      <w:lvlText w:val="o"/>
      <w:lvlJc w:val="left"/>
      <w:pPr>
        <w:ind w:left="3600" w:hanging="360"/>
      </w:pPr>
      <w:rPr>
        <w:rFonts w:ascii="Courier New" w:hAnsi="Courier New" w:hint="default"/>
      </w:rPr>
    </w:lvl>
    <w:lvl w:ilvl="5" w:tplc="FE1864E8">
      <w:start w:val="1"/>
      <w:numFmt w:val="bullet"/>
      <w:lvlText w:val=""/>
      <w:lvlJc w:val="left"/>
      <w:pPr>
        <w:ind w:left="4320" w:hanging="360"/>
      </w:pPr>
      <w:rPr>
        <w:rFonts w:ascii="Wingdings" w:hAnsi="Wingdings" w:hint="default"/>
      </w:rPr>
    </w:lvl>
    <w:lvl w:ilvl="6" w:tplc="ACD63B8C">
      <w:start w:val="1"/>
      <w:numFmt w:val="bullet"/>
      <w:lvlText w:val=""/>
      <w:lvlJc w:val="left"/>
      <w:pPr>
        <w:ind w:left="5040" w:hanging="360"/>
      </w:pPr>
      <w:rPr>
        <w:rFonts w:ascii="Symbol" w:hAnsi="Symbol" w:hint="default"/>
      </w:rPr>
    </w:lvl>
    <w:lvl w:ilvl="7" w:tplc="BD9E08D0">
      <w:start w:val="1"/>
      <w:numFmt w:val="bullet"/>
      <w:lvlText w:val="o"/>
      <w:lvlJc w:val="left"/>
      <w:pPr>
        <w:ind w:left="5760" w:hanging="360"/>
      </w:pPr>
      <w:rPr>
        <w:rFonts w:ascii="Courier New" w:hAnsi="Courier New" w:hint="default"/>
      </w:rPr>
    </w:lvl>
    <w:lvl w:ilvl="8" w:tplc="6B46DAF8">
      <w:start w:val="1"/>
      <w:numFmt w:val="bullet"/>
      <w:lvlText w:val=""/>
      <w:lvlJc w:val="left"/>
      <w:pPr>
        <w:ind w:left="6480" w:hanging="360"/>
      </w:pPr>
      <w:rPr>
        <w:rFonts w:ascii="Wingdings" w:hAnsi="Wingdings" w:hint="default"/>
      </w:rPr>
    </w:lvl>
  </w:abstractNum>
  <w:abstractNum w:abstractNumId="6" w15:restartNumberingAfterBreak="0">
    <w:nsid w:val="34BB3116"/>
    <w:multiLevelType w:val="hybridMultilevel"/>
    <w:tmpl w:val="08527CFC"/>
    <w:lvl w:ilvl="0" w:tplc="4000963C">
      <w:numFmt w:val="bullet"/>
      <w:lvlText w:val=""/>
      <w:lvlJc w:val="left"/>
      <w:pPr>
        <w:ind w:left="720" w:hanging="360"/>
      </w:pPr>
      <w:rPr>
        <w:rFonts w:ascii="Wingdings" w:eastAsiaTheme="minorEastAsia"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A6B5073"/>
    <w:multiLevelType w:val="hybridMultilevel"/>
    <w:tmpl w:val="36EC6C3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45982BDA"/>
    <w:multiLevelType w:val="hybridMultilevel"/>
    <w:tmpl w:val="FBD0ED92"/>
    <w:lvl w:ilvl="0" w:tplc="B1BC2EDC">
      <w:start w:val="1"/>
      <w:numFmt w:val="bullet"/>
      <w:lvlText w:val="•"/>
      <w:lvlJc w:val="left"/>
      <w:pPr>
        <w:tabs>
          <w:tab w:val="num" w:pos="720"/>
        </w:tabs>
        <w:ind w:left="720" w:hanging="360"/>
      </w:pPr>
      <w:rPr>
        <w:rFonts w:ascii="Arial" w:hAnsi="Arial" w:hint="default"/>
      </w:rPr>
    </w:lvl>
    <w:lvl w:ilvl="1" w:tplc="2BCA5E5C" w:tentative="1">
      <w:start w:val="1"/>
      <w:numFmt w:val="bullet"/>
      <w:lvlText w:val="•"/>
      <w:lvlJc w:val="left"/>
      <w:pPr>
        <w:tabs>
          <w:tab w:val="num" w:pos="1440"/>
        </w:tabs>
        <w:ind w:left="1440" w:hanging="360"/>
      </w:pPr>
      <w:rPr>
        <w:rFonts w:ascii="Arial" w:hAnsi="Arial" w:hint="default"/>
      </w:rPr>
    </w:lvl>
    <w:lvl w:ilvl="2" w:tplc="82F46586" w:tentative="1">
      <w:start w:val="1"/>
      <w:numFmt w:val="bullet"/>
      <w:lvlText w:val="•"/>
      <w:lvlJc w:val="left"/>
      <w:pPr>
        <w:tabs>
          <w:tab w:val="num" w:pos="2160"/>
        </w:tabs>
        <w:ind w:left="2160" w:hanging="360"/>
      </w:pPr>
      <w:rPr>
        <w:rFonts w:ascii="Arial" w:hAnsi="Arial" w:hint="default"/>
      </w:rPr>
    </w:lvl>
    <w:lvl w:ilvl="3" w:tplc="4BC64560" w:tentative="1">
      <w:start w:val="1"/>
      <w:numFmt w:val="bullet"/>
      <w:lvlText w:val="•"/>
      <w:lvlJc w:val="left"/>
      <w:pPr>
        <w:tabs>
          <w:tab w:val="num" w:pos="2880"/>
        </w:tabs>
        <w:ind w:left="2880" w:hanging="360"/>
      </w:pPr>
      <w:rPr>
        <w:rFonts w:ascii="Arial" w:hAnsi="Arial" w:hint="default"/>
      </w:rPr>
    </w:lvl>
    <w:lvl w:ilvl="4" w:tplc="F32C7F6A" w:tentative="1">
      <w:start w:val="1"/>
      <w:numFmt w:val="bullet"/>
      <w:lvlText w:val="•"/>
      <w:lvlJc w:val="left"/>
      <w:pPr>
        <w:tabs>
          <w:tab w:val="num" w:pos="3600"/>
        </w:tabs>
        <w:ind w:left="3600" w:hanging="360"/>
      </w:pPr>
      <w:rPr>
        <w:rFonts w:ascii="Arial" w:hAnsi="Arial" w:hint="default"/>
      </w:rPr>
    </w:lvl>
    <w:lvl w:ilvl="5" w:tplc="74D22166" w:tentative="1">
      <w:start w:val="1"/>
      <w:numFmt w:val="bullet"/>
      <w:lvlText w:val="•"/>
      <w:lvlJc w:val="left"/>
      <w:pPr>
        <w:tabs>
          <w:tab w:val="num" w:pos="4320"/>
        </w:tabs>
        <w:ind w:left="4320" w:hanging="360"/>
      </w:pPr>
      <w:rPr>
        <w:rFonts w:ascii="Arial" w:hAnsi="Arial" w:hint="default"/>
      </w:rPr>
    </w:lvl>
    <w:lvl w:ilvl="6" w:tplc="98AEAFC4" w:tentative="1">
      <w:start w:val="1"/>
      <w:numFmt w:val="bullet"/>
      <w:lvlText w:val="•"/>
      <w:lvlJc w:val="left"/>
      <w:pPr>
        <w:tabs>
          <w:tab w:val="num" w:pos="5040"/>
        </w:tabs>
        <w:ind w:left="5040" w:hanging="360"/>
      </w:pPr>
      <w:rPr>
        <w:rFonts w:ascii="Arial" w:hAnsi="Arial" w:hint="default"/>
      </w:rPr>
    </w:lvl>
    <w:lvl w:ilvl="7" w:tplc="5EB00878" w:tentative="1">
      <w:start w:val="1"/>
      <w:numFmt w:val="bullet"/>
      <w:lvlText w:val="•"/>
      <w:lvlJc w:val="left"/>
      <w:pPr>
        <w:tabs>
          <w:tab w:val="num" w:pos="5760"/>
        </w:tabs>
        <w:ind w:left="5760" w:hanging="360"/>
      </w:pPr>
      <w:rPr>
        <w:rFonts w:ascii="Arial" w:hAnsi="Arial" w:hint="default"/>
      </w:rPr>
    </w:lvl>
    <w:lvl w:ilvl="8" w:tplc="52784C2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C0C1AB6"/>
    <w:multiLevelType w:val="hybridMultilevel"/>
    <w:tmpl w:val="0180D4C6"/>
    <w:lvl w:ilvl="0" w:tplc="52C0F1EE">
      <w:start w:val="1"/>
      <w:numFmt w:val="bullet"/>
      <w:lvlText w:val="•"/>
      <w:lvlJc w:val="left"/>
      <w:pPr>
        <w:tabs>
          <w:tab w:val="num" w:pos="720"/>
        </w:tabs>
        <w:ind w:left="720" w:hanging="360"/>
      </w:pPr>
      <w:rPr>
        <w:rFonts w:ascii="Arial" w:hAnsi="Arial" w:hint="default"/>
      </w:rPr>
    </w:lvl>
    <w:lvl w:ilvl="1" w:tplc="D460DEE6" w:tentative="1">
      <w:start w:val="1"/>
      <w:numFmt w:val="bullet"/>
      <w:lvlText w:val="•"/>
      <w:lvlJc w:val="left"/>
      <w:pPr>
        <w:tabs>
          <w:tab w:val="num" w:pos="1440"/>
        </w:tabs>
        <w:ind w:left="1440" w:hanging="360"/>
      </w:pPr>
      <w:rPr>
        <w:rFonts w:ascii="Arial" w:hAnsi="Arial" w:hint="default"/>
      </w:rPr>
    </w:lvl>
    <w:lvl w:ilvl="2" w:tplc="DC569278" w:tentative="1">
      <w:start w:val="1"/>
      <w:numFmt w:val="bullet"/>
      <w:lvlText w:val="•"/>
      <w:lvlJc w:val="left"/>
      <w:pPr>
        <w:tabs>
          <w:tab w:val="num" w:pos="2160"/>
        </w:tabs>
        <w:ind w:left="2160" w:hanging="360"/>
      </w:pPr>
      <w:rPr>
        <w:rFonts w:ascii="Arial" w:hAnsi="Arial" w:hint="default"/>
      </w:rPr>
    </w:lvl>
    <w:lvl w:ilvl="3" w:tplc="8A545EFE" w:tentative="1">
      <w:start w:val="1"/>
      <w:numFmt w:val="bullet"/>
      <w:lvlText w:val="•"/>
      <w:lvlJc w:val="left"/>
      <w:pPr>
        <w:tabs>
          <w:tab w:val="num" w:pos="2880"/>
        </w:tabs>
        <w:ind w:left="2880" w:hanging="360"/>
      </w:pPr>
      <w:rPr>
        <w:rFonts w:ascii="Arial" w:hAnsi="Arial" w:hint="default"/>
      </w:rPr>
    </w:lvl>
    <w:lvl w:ilvl="4" w:tplc="8E48F6CA" w:tentative="1">
      <w:start w:val="1"/>
      <w:numFmt w:val="bullet"/>
      <w:lvlText w:val="•"/>
      <w:lvlJc w:val="left"/>
      <w:pPr>
        <w:tabs>
          <w:tab w:val="num" w:pos="3600"/>
        </w:tabs>
        <w:ind w:left="3600" w:hanging="360"/>
      </w:pPr>
      <w:rPr>
        <w:rFonts w:ascii="Arial" w:hAnsi="Arial" w:hint="default"/>
      </w:rPr>
    </w:lvl>
    <w:lvl w:ilvl="5" w:tplc="691002E0" w:tentative="1">
      <w:start w:val="1"/>
      <w:numFmt w:val="bullet"/>
      <w:lvlText w:val="•"/>
      <w:lvlJc w:val="left"/>
      <w:pPr>
        <w:tabs>
          <w:tab w:val="num" w:pos="4320"/>
        </w:tabs>
        <w:ind w:left="4320" w:hanging="360"/>
      </w:pPr>
      <w:rPr>
        <w:rFonts w:ascii="Arial" w:hAnsi="Arial" w:hint="default"/>
      </w:rPr>
    </w:lvl>
    <w:lvl w:ilvl="6" w:tplc="BDE0CAAA" w:tentative="1">
      <w:start w:val="1"/>
      <w:numFmt w:val="bullet"/>
      <w:lvlText w:val="•"/>
      <w:lvlJc w:val="left"/>
      <w:pPr>
        <w:tabs>
          <w:tab w:val="num" w:pos="5040"/>
        </w:tabs>
        <w:ind w:left="5040" w:hanging="360"/>
      </w:pPr>
      <w:rPr>
        <w:rFonts w:ascii="Arial" w:hAnsi="Arial" w:hint="default"/>
      </w:rPr>
    </w:lvl>
    <w:lvl w:ilvl="7" w:tplc="6194FECA" w:tentative="1">
      <w:start w:val="1"/>
      <w:numFmt w:val="bullet"/>
      <w:lvlText w:val="•"/>
      <w:lvlJc w:val="left"/>
      <w:pPr>
        <w:tabs>
          <w:tab w:val="num" w:pos="5760"/>
        </w:tabs>
        <w:ind w:left="5760" w:hanging="360"/>
      </w:pPr>
      <w:rPr>
        <w:rFonts w:ascii="Arial" w:hAnsi="Arial" w:hint="default"/>
      </w:rPr>
    </w:lvl>
    <w:lvl w:ilvl="8" w:tplc="1D10728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B464EB4"/>
    <w:multiLevelType w:val="hybridMultilevel"/>
    <w:tmpl w:val="1BD2AFA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5DAD7C0C"/>
    <w:multiLevelType w:val="hybridMultilevel"/>
    <w:tmpl w:val="6204BFA4"/>
    <w:lvl w:ilvl="0" w:tplc="893AFBD6">
      <w:start w:val="1"/>
      <w:numFmt w:val="bullet"/>
      <w:lvlText w:val="•"/>
      <w:lvlJc w:val="left"/>
      <w:pPr>
        <w:tabs>
          <w:tab w:val="num" w:pos="720"/>
        </w:tabs>
        <w:ind w:left="720" w:hanging="360"/>
      </w:pPr>
      <w:rPr>
        <w:rFonts w:ascii="Arial" w:hAnsi="Arial" w:hint="default"/>
      </w:rPr>
    </w:lvl>
    <w:lvl w:ilvl="1" w:tplc="EE26A726" w:tentative="1">
      <w:start w:val="1"/>
      <w:numFmt w:val="bullet"/>
      <w:lvlText w:val="•"/>
      <w:lvlJc w:val="left"/>
      <w:pPr>
        <w:tabs>
          <w:tab w:val="num" w:pos="1440"/>
        </w:tabs>
        <w:ind w:left="1440" w:hanging="360"/>
      </w:pPr>
      <w:rPr>
        <w:rFonts w:ascii="Arial" w:hAnsi="Arial" w:hint="default"/>
      </w:rPr>
    </w:lvl>
    <w:lvl w:ilvl="2" w:tplc="D932EEF8" w:tentative="1">
      <w:start w:val="1"/>
      <w:numFmt w:val="bullet"/>
      <w:lvlText w:val="•"/>
      <w:lvlJc w:val="left"/>
      <w:pPr>
        <w:tabs>
          <w:tab w:val="num" w:pos="2160"/>
        </w:tabs>
        <w:ind w:left="2160" w:hanging="360"/>
      </w:pPr>
      <w:rPr>
        <w:rFonts w:ascii="Arial" w:hAnsi="Arial" w:hint="default"/>
      </w:rPr>
    </w:lvl>
    <w:lvl w:ilvl="3" w:tplc="4CBADD02" w:tentative="1">
      <w:start w:val="1"/>
      <w:numFmt w:val="bullet"/>
      <w:lvlText w:val="•"/>
      <w:lvlJc w:val="left"/>
      <w:pPr>
        <w:tabs>
          <w:tab w:val="num" w:pos="2880"/>
        </w:tabs>
        <w:ind w:left="2880" w:hanging="360"/>
      </w:pPr>
      <w:rPr>
        <w:rFonts w:ascii="Arial" w:hAnsi="Arial" w:hint="default"/>
      </w:rPr>
    </w:lvl>
    <w:lvl w:ilvl="4" w:tplc="326C9F5C" w:tentative="1">
      <w:start w:val="1"/>
      <w:numFmt w:val="bullet"/>
      <w:lvlText w:val="•"/>
      <w:lvlJc w:val="left"/>
      <w:pPr>
        <w:tabs>
          <w:tab w:val="num" w:pos="3600"/>
        </w:tabs>
        <w:ind w:left="3600" w:hanging="360"/>
      </w:pPr>
      <w:rPr>
        <w:rFonts w:ascii="Arial" w:hAnsi="Arial" w:hint="default"/>
      </w:rPr>
    </w:lvl>
    <w:lvl w:ilvl="5" w:tplc="177C345C" w:tentative="1">
      <w:start w:val="1"/>
      <w:numFmt w:val="bullet"/>
      <w:lvlText w:val="•"/>
      <w:lvlJc w:val="left"/>
      <w:pPr>
        <w:tabs>
          <w:tab w:val="num" w:pos="4320"/>
        </w:tabs>
        <w:ind w:left="4320" w:hanging="360"/>
      </w:pPr>
      <w:rPr>
        <w:rFonts w:ascii="Arial" w:hAnsi="Arial" w:hint="default"/>
      </w:rPr>
    </w:lvl>
    <w:lvl w:ilvl="6" w:tplc="F452B59A" w:tentative="1">
      <w:start w:val="1"/>
      <w:numFmt w:val="bullet"/>
      <w:lvlText w:val="•"/>
      <w:lvlJc w:val="left"/>
      <w:pPr>
        <w:tabs>
          <w:tab w:val="num" w:pos="5040"/>
        </w:tabs>
        <w:ind w:left="5040" w:hanging="360"/>
      </w:pPr>
      <w:rPr>
        <w:rFonts w:ascii="Arial" w:hAnsi="Arial" w:hint="default"/>
      </w:rPr>
    </w:lvl>
    <w:lvl w:ilvl="7" w:tplc="70502044" w:tentative="1">
      <w:start w:val="1"/>
      <w:numFmt w:val="bullet"/>
      <w:lvlText w:val="•"/>
      <w:lvlJc w:val="left"/>
      <w:pPr>
        <w:tabs>
          <w:tab w:val="num" w:pos="5760"/>
        </w:tabs>
        <w:ind w:left="5760" w:hanging="360"/>
      </w:pPr>
      <w:rPr>
        <w:rFonts w:ascii="Arial" w:hAnsi="Arial" w:hint="default"/>
      </w:rPr>
    </w:lvl>
    <w:lvl w:ilvl="8" w:tplc="247E7D3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01D0F8C"/>
    <w:multiLevelType w:val="hybridMultilevel"/>
    <w:tmpl w:val="B698897C"/>
    <w:lvl w:ilvl="0" w:tplc="0480EAAA">
      <w:start w:val="1"/>
      <w:numFmt w:val="decimal"/>
      <w:lvlText w:val="%1."/>
      <w:lvlJc w:val="left"/>
      <w:pPr>
        <w:ind w:left="360" w:hanging="360"/>
      </w:pPr>
      <w:rPr>
        <w:rFonts w:asciiTheme="minorHAnsi" w:hAnsiTheme="minorHAnsi" w:cstheme="minorHAnsi" w:hint="default"/>
        <w:i w:val="0"/>
        <w:sz w:val="20"/>
        <w:szCs w:val="20"/>
      </w:rPr>
    </w:lvl>
    <w:lvl w:ilvl="1" w:tplc="5B540808" w:tentative="1">
      <w:start w:val="1"/>
      <w:numFmt w:val="lowerLetter"/>
      <w:lvlText w:val="%2."/>
      <w:lvlJc w:val="left"/>
      <w:pPr>
        <w:ind w:left="1080" w:hanging="360"/>
      </w:pPr>
    </w:lvl>
    <w:lvl w:ilvl="2" w:tplc="7E948DEC" w:tentative="1">
      <w:start w:val="1"/>
      <w:numFmt w:val="lowerRoman"/>
      <w:lvlText w:val="%3."/>
      <w:lvlJc w:val="left"/>
      <w:pPr>
        <w:ind w:left="1800" w:hanging="360"/>
      </w:pPr>
    </w:lvl>
    <w:lvl w:ilvl="3" w:tplc="2D381008" w:tentative="1">
      <w:start w:val="1"/>
      <w:numFmt w:val="decimal"/>
      <w:lvlText w:val="%4."/>
      <w:lvlJc w:val="left"/>
      <w:pPr>
        <w:ind w:left="2520" w:hanging="360"/>
      </w:pPr>
    </w:lvl>
    <w:lvl w:ilvl="4" w:tplc="71D0DB72" w:tentative="1">
      <w:start w:val="1"/>
      <w:numFmt w:val="lowerLetter"/>
      <w:lvlText w:val="%5."/>
      <w:lvlJc w:val="left"/>
      <w:pPr>
        <w:ind w:left="3240" w:hanging="360"/>
      </w:pPr>
    </w:lvl>
    <w:lvl w:ilvl="5" w:tplc="53A2C10E" w:tentative="1">
      <w:start w:val="1"/>
      <w:numFmt w:val="lowerRoman"/>
      <w:lvlText w:val="%6."/>
      <w:lvlJc w:val="left"/>
      <w:pPr>
        <w:ind w:left="3960" w:hanging="360"/>
      </w:pPr>
    </w:lvl>
    <w:lvl w:ilvl="6" w:tplc="F0BAA94C" w:tentative="1">
      <w:start w:val="1"/>
      <w:numFmt w:val="decimal"/>
      <w:lvlText w:val="%7."/>
      <w:lvlJc w:val="left"/>
      <w:pPr>
        <w:ind w:left="4680" w:hanging="360"/>
      </w:pPr>
    </w:lvl>
    <w:lvl w:ilvl="7" w:tplc="70B8BE76" w:tentative="1">
      <w:start w:val="1"/>
      <w:numFmt w:val="lowerLetter"/>
      <w:lvlText w:val="%8."/>
      <w:lvlJc w:val="left"/>
      <w:pPr>
        <w:ind w:left="5400" w:hanging="360"/>
      </w:pPr>
    </w:lvl>
    <w:lvl w:ilvl="8" w:tplc="2C205352" w:tentative="1">
      <w:start w:val="1"/>
      <w:numFmt w:val="lowerRoman"/>
      <w:lvlText w:val="%9."/>
      <w:lvlJc w:val="left"/>
      <w:pPr>
        <w:ind w:left="6120" w:hanging="360"/>
      </w:pPr>
    </w:lvl>
  </w:abstractNum>
  <w:abstractNum w:abstractNumId="13" w15:restartNumberingAfterBreak="0">
    <w:nsid w:val="651345FF"/>
    <w:multiLevelType w:val="hybridMultilevel"/>
    <w:tmpl w:val="39BAFE88"/>
    <w:lvl w:ilvl="0" w:tplc="3968CEA2">
      <w:start w:val="1"/>
      <w:numFmt w:val="bullet"/>
      <w:lvlText w:val="•"/>
      <w:lvlJc w:val="left"/>
      <w:pPr>
        <w:tabs>
          <w:tab w:val="num" w:pos="720"/>
        </w:tabs>
        <w:ind w:left="720" w:hanging="360"/>
      </w:pPr>
      <w:rPr>
        <w:rFonts w:ascii="Arial" w:hAnsi="Arial" w:hint="default"/>
      </w:rPr>
    </w:lvl>
    <w:lvl w:ilvl="1" w:tplc="D7C09EA4" w:tentative="1">
      <w:start w:val="1"/>
      <w:numFmt w:val="bullet"/>
      <w:lvlText w:val="•"/>
      <w:lvlJc w:val="left"/>
      <w:pPr>
        <w:tabs>
          <w:tab w:val="num" w:pos="1440"/>
        </w:tabs>
        <w:ind w:left="1440" w:hanging="360"/>
      </w:pPr>
      <w:rPr>
        <w:rFonts w:ascii="Arial" w:hAnsi="Arial" w:hint="default"/>
      </w:rPr>
    </w:lvl>
    <w:lvl w:ilvl="2" w:tplc="79B0F840" w:tentative="1">
      <w:start w:val="1"/>
      <w:numFmt w:val="bullet"/>
      <w:lvlText w:val="•"/>
      <w:lvlJc w:val="left"/>
      <w:pPr>
        <w:tabs>
          <w:tab w:val="num" w:pos="2160"/>
        </w:tabs>
        <w:ind w:left="2160" w:hanging="360"/>
      </w:pPr>
      <w:rPr>
        <w:rFonts w:ascii="Arial" w:hAnsi="Arial" w:hint="default"/>
      </w:rPr>
    </w:lvl>
    <w:lvl w:ilvl="3" w:tplc="4944294E" w:tentative="1">
      <w:start w:val="1"/>
      <w:numFmt w:val="bullet"/>
      <w:lvlText w:val="•"/>
      <w:lvlJc w:val="left"/>
      <w:pPr>
        <w:tabs>
          <w:tab w:val="num" w:pos="2880"/>
        </w:tabs>
        <w:ind w:left="2880" w:hanging="360"/>
      </w:pPr>
      <w:rPr>
        <w:rFonts w:ascii="Arial" w:hAnsi="Arial" w:hint="default"/>
      </w:rPr>
    </w:lvl>
    <w:lvl w:ilvl="4" w:tplc="031A3856" w:tentative="1">
      <w:start w:val="1"/>
      <w:numFmt w:val="bullet"/>
      <w:lvlText w:val="•"/>
      <w:lvlJc w:val="left"/>
      <w:pPr>
        <w:tabs>
          <w:tab w:val="num" w:pos="3600"/>
        </w:tabs>
        <w:ind w:left="3600" w:hanging="360"/>
      </w:pPr>
      <w:rPr>
        <w:rFonts w:ascii="Arial" w:hAnsi="Arial" w:hint="default"/>
      </w:rPr>
    </w:lvl>
    <w:lvl w:ilvl="5" w:tplc="C8DE7D60" w:tentative="1">
      <w:start w:val="1"/>
      <w:numFmt w:val="bullet"/>
      <w:lvlText w:val="•"/>
      <w:lvlJc w:val="left"/>
      <w:pPr>
        <w:tabs>
          <w:tab w:val="num" w:pos="4320"/>
        </w:tabs>
        <w:ind w:left="4320" w:hanging="360"/>
      </w:pPr>
      <w:rPr>
        <w:rFonts w:ascii="Arial" w:hAnsi="Arial" w:hint="default"/>
      </w:rPr>
    </w:lvl>
    <w:lvl w:ilvl="6" w:tplc="6ECC18E0" w:tentative="1">
      <w:start w:val="1"/>
      <w:numFmt w:val="bullet"/>
      <w:lvlText w:val="•"/>
      <w:lvlJc w:val="left"/>
      <w:pPr>
        <w:tabs>
          <w:tab w:val="num" w:pos="5040"/>
        </w:tabs>
        <w:ind w:left="5040" w:hanging="360"/>
      </w:pPr>
      <w:rPr>
        <w:rFonts w:ascii="Arial" w:hAnsi="Arial" w:hint="default"/>
      </w:rPr>
    </w:lvl>
    <w:lvl w:ilvl="7" w:tplc="AA668BB0" w:tentative="1">
      <w:start w:val="1"/>
      <w:numFmt w:val="bullet"/>
      <w:lvlText w:val="•"/>
      <w:lvlJc w:val="left"/>
      <w:pPr>
        <w:tabs>
          <w:tab w:val="num" w:pos="5760"/>
        </w:tabs>
        <w:ind w:left="5760" w:hanging="360"/>
      </w:pPr>
      <w:rPr>
        <w:rFonts w:ascii="Arial" w:hAnsi="Arial" w:hint="default"/>
      </w:rPr>
    </w:lvl>
    <w:lvl w:ilvl="8" w:tplc="83BA165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B734A4D"/>
    <w:multiLevelType w:val="hybridMultilevel"/>
    <w:tmpl w:val="7C487888"/>
    <w:lvl w:ilvl="0" w:tplc="86701D0A">
      <w:start w:val="1"/>
      <w:numFmt w:val="bullet"/>
      <w:lvlText w:val="•"/>
      <w:lvlJc w:val="left"/>
      <w:pPr>
        <w:tabs>
          <w:tab w:val="num" w:pos="720"/>
        </w:tabs>
        <w:ind w:left="720" w:hanging="360"/>
      </w:pPr>
      <w:rPr>
        <w:rFonts w:ascii="Arial" w:hAnsi="Arial" w:hint="default"/>
      </w:rPr>
    </w:lvl>
    <w:lvl w:ilvl="1" w:tplc="6052A384" w:tentative="1">
      <w:start w:val="1"/>
      <w:numFmt w:val="bullet"/>
      <w:lvlText w:val="•"/>
      <w:lvlJc w:val="left"/>
      <w:pPr>
        <w:tabs>
          <w:tab w:val="num" w:pos="1440"/>
        </w:tabs>
        <w:ind w:left="1440" w:hanging="360"/>
      </w:pPr>
      <w:rPr>
        <w:rFonts w:ascii="Arial" w:hAnsi="Arial" w:hint="default"/>
      </w:rPr>
    </w:lvl>
    <w:lvl w:ilvl="2" w:tplc="97D67368" w:tentative="1">
      <w:start w:val="1"/>
      <w:numFmt w:val="bullet"/>
      <w:lvlText w:val="•"/>
      <w:lvlJc w:val="left"/>
      <w:pPr>
        <w:tabs>
          <w:tab w:val="num" w:pos="2160"/>
        </w:tabs>
        <w:ind w:left="2160" w:hanging="360"/>
      </w:pPr>
      <w:rPr>
        <w:rFonts w:ascii="Arial" w:hAnsi="Arial" w:hint="default"/>
      </w:rPr>
    </w:lvl>
    <w:lvl w:ilvl="3" w:tplc="F7D09004" w:tentative="1">
      <w:start w:val="1"/>
      <w:numFmt w:val="bullet"/>
      <w:lvlText w:val="•"/>
      <w:lvlJc w:val="left"/>
      <w:pPr>
        <w:tabs>
          <w:tab w:val="num" w:pos="2880"/>
        </w:tabs>
        <w:ind w:left="2880" w:hanging="360"/>
      </w:pPr>
      <w:rPr>
        <w:rFonts w:ascii="Arial" w:hAnsi="Arial" w:hint="default"/>
      </w:rPr>
    </w:lvl>
    <w:lvl w:ilvl="4" w:tplc="503A2310" w:tentative="1">
      <w:start w:val="1"/>
      <w:numFmt w:val="bullet"/>
      <w:lvlText w:val="•"/>
      <w:lvlJc w:val="left"/>
      <w:pPr>
        <w:tabs>
          <w:tab w:val="num" w:pos="3600"/>
        </w:tabs>
        <w:ind w:left="3600" w:hanging="360"/>
      </w:pPr>
      <w:rPr>
        <w:rFonts w:ascii="Arial" w:hAnsi="Arial" w:hint="default"/>
      </w:rPr>
    </w:lvl>
    <w:lvl w:ilvl="5" w:tplc="60505022" w:tentative="1">
      <w:start w:val="1"/>
      <w:numFmt w:val="bullet"/>
      <w:lvlText w:val="•"/>
      <w:lvlJc w:val="left"/>
      <w:pPr>
        <w:tabs>
          <w:tab w:val="num" w:pos="4320"/>
        </w:tabs>
        <w:ind w:left="4320" w:hanging="360"/>
      </w:pPr>
      <w:rPr>
        <w:rFonts w:ascii="Arial" w:hAnsi="Arial" w:hint="default"/>
      </w:rPr>
    </w:lvl>
    <w:lvl w:ilvl="6" w:tplc="7DDA9FC2" w:tentative="1">
      <w:start w:val="1"/>
      <w:numFmt w:val="bullet"/>
      <w:lvlText w:val="•"/>
      <w:lvlJc w:val="left"/>
      <w:pPr>
        <w:tabs>
          <w:tab w:val="num" w:pos="5040"/>
        </w:tabs>
        <w:ind w:left="5040" w:hanging="360"/>
      </w:pPr>
      <w:rPr>
        <w:rFonts w:ascii="Arial" w:hAnsi="Arial" w:hint="default"/>
      </w:rPr>
    </w:lvl>
    <w:lvl w:ilvl="7" w:tplc="51C8E824" w:tentative="1">
      <w:start w:val="1"/>
      <w:numFmt w:val="bullet"/>
      <w:lvlText w:val="•"/>
      <w:lvlJc w:val="left"/>
      <w:pPr>
        <w:tabs>
          <w:tab w:val="num" w:pos="5760"/>
        </w:tabs>
        <w:ind w:left="5760" w:hanging="360"/>
      </w:pPr>
      <w:rPr>
        <w:rFonts w:ascii="Arial" w:hAnsi="Arial" w:hint="default"/>
      </w:rPr>
    </w:lvl>
    <w:lvl w:ilvl="8" w:tplc="71262D84"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12"/>
  </w:num>
  <w:num w:numId="3">
    <w:abstractNumId w:val="10"/>
  </w:num>
  <w:num w:numId="4">
    <w:abstractNumId w:val="7"/>
  </w:num>
  <w:num w:numId="5">
    <w:abstractNumId w:val="1"/>
  </w:num>
  <w:num w:numId="6">
    <w:abstractNumId w:val="9"/>
  </w:num>
  <w:num w:numId="7">
    <w:abstractNumId w:val="14"/>
  </w:num>
  <w:num w:numId="8">
    <w:abstractNumId w:val="13"/>
  </w:num>
  <w:num w:numId="9">
    <w:abstractNumId w:val="4"/>
  </w:num>
  <w:num w:numId="10">
    <w:abstractNumId w:val="11"/>
  </w:num>
  <w:num w:numId="11">
    <w:abstractNumId w:val="0"/>
  </w:num>
  <w:num w:numId="12">
    <w:abstractNumId w:val="8"/>
  </w:num>
  <w:num w:numId="13">
    <w:abstractNumId w:val="3"/>
  </w:num>
  <w:num w:numId="14">
    <w:abstractNumId w:val="6"/>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4C72"/>
    <w:rsid w:val="000352AB"/>
    <w:rsid w:val="00057253"/>
    <w:rsid w:val="00062E26"/>
    <w:rsid w:val="00070EBE"/>
    <w:rsid w:val="00075B93"/>
    <w:rsid w:val="0008682D"/>
    <w:rsid w:val="000901BA"/>
    <w:rsid w:val="000B269E"/>
    <w:rsid w:val="000B59F0"/>
    <w:rsid w:val="000E5626"/>
    <w:rsid w:val="000E72FD"/>
    <w:rsid w:val="000F6D62"/>
    <w:rsid w:val="00112F06"/>
    <w:rsid w:val="00114D4A"/>
    <w:rsid w:val="00131919"/>
    <w:rsid w:val="001443F1"/>
    <w:rsid w:val="001554E2"/>
    <w:rsid w:val="001821E1"/>
    <w:rsid w:val="00191C1F"/>
    <w:rsid w:val="00194A5F"/>
    <w:rsid w:val="001A5D2D"/>
    <w:rsid w:val="001B44B6"/>
    <w:rsid w:val="001C0F8B"/>
    <w:rsid w:val="001D464C"/>
    <w:rsid w:val="001D76DE"/>
    <w:rsid w:val="001E0264"/>
    <w:rsid w:val="001F542F"/>
    <w:rsid w:val="0021192E"/>
    <w:rsid w:val="002130ED"/>
    <w:rsid w:val="002171B1"/>
    <w:rsid w:val="00221C55"/>
    <w:rsid w:val="00232920"/>
    <w:rsid w:val="00233639"/>
    <w:rsid w:val="00245469"/>
    <w:rsid w:val="00255788"/>
    <w:rsid w:val="00271751"/>
    <w:rsid w:val="002730D1"/>
    <w:rsid w:val="002849A0"/>
    <w:rsid w:val="0029027D"/>
    <w:rsid w:val="0029162D"/>
    <w:rsid w:val="00292C67"/>
    <w:rsid w:val="00293EB8"/>
    <w:rsid w:val="002B471D"/>
    <w:rsid w:val="002B780E"/>
    <w:rsid w:val="00307F34"/>
    <w:rsid w:val="00310A58"/>
    <w:rsid w:val="00323A08"/>
    <w:rsid w:val="00333047"/>
    <w:rsid w:val="003612CC"/>
    <w:rsid w:val="003646D3"/>
    <w:rsid w:val="00372EEA"/>
    <w:rsid w:val="00385678"/>
    <w:rsid w:val="003918FF"/>
    <w:rsid w:val="003A53BC"/>
    <w:rsid w:val="003C4636"/>
    <w:rsid w:val="003D371D"/>
    <w:rsid w:val="003D5D25"/>
    <w:rsid w:val="00417856"/>
    <w:rsid w:val="00425BA0"/>
    <w:rsid w:val="0043000E"/>
    <w:rsid w:val="00434B0D"/>
    <w:rsid w:val="00487711"/>
    <w:rsid w:val="00492E52"/>
    <w:rsid w:val="00494494"/>
    <w:rsid w:val="004B5C9B"/>
    <w:rsid w:val="004B7B71"/>
    <w:rsid w:val="004C2E8A"/>
    <w:rsid w:val="004E54CC"/>
    <w:rsid w:val="00506E2E"/>
    <w:rsid w:val="00521463"/>
    <w:rsid w:val="00523BF9"/>
    <w:rsid w:val="0053313D"/>
    <w:rsid w:val="00571CA6"/>
    <w:rsid w:val="00573938"/>
    <w:rsid w:val="00577E8B"/>
    <w:rsid w:val="0058314F"/>
    <w:rsid w:val="00595B29"/>
    <w:rsid w:val="005A0568"/>
    <w:rsid w:val="005B3467"/>
    <w:rsid w:val="005E579A"/>
    <w:rsid w:val="005E7C6A"/>
    <w:rsid w:val="00611690"/>
    <w:rsid w:val="00620548"/>
    <w:rsid w:val="00631222"/>
    <w:rsid w:val="00632ED5"/>
    <w:rsid w:val="00652E35"/>
    <w:rsid w:val="00671E3B"/>
    <w:rsid w:val="00683038"/>
    <w:rsid w:val="006915F3"/>
    <w:rsid w:val="0069389E"/>
    <w:rsid w:val="006A1766"/>
    <w:rsid w:val="006C49BD"/>
    <w:rsid w:val="006D26EF"/>
    <w:rsid w:val="006E0746"/>
    <w:rsid w:val="006E5DBA"/>
    <w:rsid w:val="006F3B89"/>
    <w:rsid w:val="006F67D7"/>
    <w:rsid w:val="007063E9"/>
    <w:rsid w:val="007148F7"/>
    <w:rsid w:val="00714C72"/>
    <w:rsid w:val="007324A0"/>
    <w:rsid w:val="007514BF"/>
    <w:rsid w:val="0075202C"/>
    <w:rsid w:val="007524CC"/>
    <w:rsid w:val="00774E9F"/>
    <w:rsid w:val="0077577A"/>
    <w:rsid w:val="007A199F"/>
    <w:rsid w:val="007A3620"/>
    <w:rsid w:val="007B1C9A"/>
    <w:rsid w:val="007E6245"/>
    <w:rsid w:val="008155D3"/>
    <w:rsid w:val="00856973"/>
    <w:rsid w:val="00865451"/>
    <w:rsid w:val="00876A2E"/>
    <w:rsid w:val="00877377"/>
    <w:rsid w:val="008800A1"/>
    <w:rsid w:val="00885C95"/>
    <w:rsid w:val="0089318B"/>
    <w:rsid w:val="008A532F"/>
    <w:rsid w:val="008A68C7"/>
    <w:rsid w:val="008B6C38"/>
    <w:rsid w:val="008C02BA"/>
    <w:rsid w:val="008C0922"/>
    <w:rsid w:val="008C4889"/>
    <w:rsid w:val="008D57B1"/>
    <w:rsid w:val="008E5500"/>
    <w:rsid w:val="008F574F"/>
    <w:rsid w:val="00906DCE"/>
    <w:rsid w:val="009341CE"/>
    <w:rsid w:val="009453BE"/>
    <w:rsid w:val="00950965"/>
    <w:rsid w:val="00961246"/>
    <w:rsid w:val="00977E70"/>
    <w:rsid w:val="009809D8"/>
    <w:rsid w:val="00984576"/>
    <w:rsid w:val="00991C34"/>
    <w:rsid w:val="009B1F82"/>
    <w:rsid w:val="009C0655"/>
    <w:rsid w:val="009C07F9"/>
    <w:rsid w:val="009C0D65"/>
    <w:rsid w:val="009C16B5"/>
    <w:rsid w:val="009D4AD0"/>
    <w:rsid w:val="00A02246"/>
    <w:rsid w:val="00A040CF"/>
    <w:rsid w:val="00A15DD9"/>
    <w:rsid w:val="00A221B0"/>
    <w:rsid w:val="00A37C7A"/>
    <w:rsid w:val="00A44359"/>
    <w:rsid w:val="00A45597"/>
    <w:rsid w:val="00A515F3"/>
    <w:rsid w:val="00A80099"/>
    <w:rsid w:val="00A841BF"/>
    <w:rsid w:val="00AA3884"/>
    <w:rsid w:val="00AA6AA6"/>
    <w:rsid w:val="00AD2EF2"/>
    <w:rsid w:val="00AE58C4"/>
    <w:rsid w:val="00AF150A"/>
    <w:rsid w:val="00AF4714"/>
    <w:rsid w:val="00AF7C98"/>
    <w:rsid w:val="00B01A36"/>
    <w:rsid w:val="00B12AC4"/>
    <w:rsid w:val="00B205CC"/>
    <w:rsid w:val="00B20F10"/>
    <w:rsid w:val="00B26EDF"/>
    <w:rsid w:val="00B67CDB"/>
    <w:rsid w:val="00B75F27"/>
    <w:rsid w:val="00B87413"/>
    <w:rsid w:val="00BC45E7"/>
    <w:rsid w:val="00BC5B03"/>
    <w:rsid w:val="00BE65D1"/>
    <w:rsid w:val="00BE6AD0"/>
    <w:rsid w:val="00C22CF1"/>
    <w:rsid w:val="00C26669"/>
    <w:rsid w:val="00C27F1C"/>
    <w:rsid w:val="00C41001"/>
    <w:rsid w:val="00C50920"/>
    <w:rsid w:val="00C5156F"/>
    <w:rsid w:val="00C56245"/>
    <w:rsid w:val="00C74CBB"/>
    <w:rsid w:val="00C95D84"/>
    <w:rsid w:val="00CA2AFA"/>
    <w:rsid w:val="00CA2C21"/>
    <w:rsid w:val="00CB2CC8"/>
    <w:rsid w:val="00CB55F4"/>
    <w:rsid w:val="00CD0AE8"/>
    <w:rsid w:val="00CD53CA"/>
    <w:rsid w:val="00CE027E"/>
    <w:rsid w:val="00CE0A28"/>
    <w:rsid w:val="00CF0923"/>
    <w:rsid w:val="00D141F4"/>
    <w:rsid w:val="00D4298D"/>
    <w:rsid w:val="00D603AE"/>
    <w:rsid w:val="00D67813"/>
    <w:rsid w:val="00D72A2C"/>
    <w:rsid w:val="00D81100"/>
    <w:rsid w:val="00D8395B"/>
    <w:rsid w:val="00D86E26"/>
    <w:rsid w:val="00D9012F"/>
    <w:rsid w:val="00D93512"/>
    <w:rsid w:val="00DA27A3"/>
    <w:rsid w:val="00DA4E97"/>
    <w:rsid w:val="00DC6EEF"/>
    <w:rsid w:val="00DE72D5"/>
    <w:rsid w:val="00E279C6"/>
    <w:rsid w:val="00E316C5"/>
    <w:rsid w:val="00E31F30"/>
    <w:rsid w:val="00E3240D"/>
    <w:rsid w:val="00E3389A"/>
    <w:rsid w:val="00E345E1"/>
    <w:rsid w:val="00E405C8"/>
    <w:rsid w:val="00E45CB3"/>
    <w:rsid w:val="00E5010C"/>
    <w:rsid w:val="00E702BD"/>
    <w:rsid w:val="00E75A79"/>
    <w:rsid w:val="00E85F30"/>
    <w:rsid w:val="00EA54FC"/>
    <w:rsid w:val="00EA5E55"/>
    <w:rsid w:val="00ED7F48"/>
    <w:rsid w:val="00EE3BB1"/>
    <w:rsid w:val="00EE7399"/>
    <w:rsid w:val="00F01E6C"/>
    <w:rsid w:val="00F32EE7"/>
    <w:rsid w:val="00F419A4"/>
    <w:rsid w:val="00F50CEC"/>
    <w:rsid w:val="00F8760F"/>
    <w:rsid w:val="00F91C16"/>
    <w:rsid w:val="00FA0EBB"/>
    <w:rsid w:val="00FB083B"/>
    <w:rsid w:val="00FC007A"/>
    <w:rsid w:val="00FE79EA"/>
    <w:rsid w:val="012D1D64"/>
    <w:rsid w:val="0535351F"/>
    <w:rsid w:val="12B791E5"/>
    <w:rsid w:val="1CA6D03A"/>
    <w:rsid w:val="1E3C7302"/>
    <w:rsid w:val="228B3E2F"/>
    <w:rsid w:val="23178C9F"/>
    <w:rsid w:val="29DE4019"/>
    <w:rsid w:val="2E807B67"/>
    <w:rsid w:val="431A06E2"/>
    <w:rsid w:val="46EB8926"/>
    <w:rsid w:val="49443B4C"/>
    <w:rsid w:val="53A34E0D"/>
    <w:rsid w:val="646FBC8D"/>
    <w:rsid w:val="670973D7"/>
    <w:rsid w:val="6FD11AB1"/>
    <w:rsid w:val="7F80A551"/>
    <w:rsid w:val="7FAD7FB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0A2B9"/>
  <w15:docId w15:val="{B48AB2BB-7333-4922-854E-C79BCB98B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062E26"/>
  </w:style>
  <w:style w:type="paragraph" w:styleId="Kop1">
    <w:name w:val="heading 1"/>
    <w:basedOn w:val="Standaard"/>
    <w:next w:val="Standaard"/>
    <w:link w:val="Kop1Char"/>
    <w:uiPriority w:val="9"/>
    <w:qFormat/>
    <w:rsid w:val="00062E26"/>
    <w:pPr>
      <w:keepNext/>
      <w:keepLines/>
      <w:spacing w:before="320"/>
      <w:outlineLvl w:val="0"/>
    </w:pPr>
    <w:rPr>
      <w:rFonts w:asciiTheme="majorHAnsi" w:eastAsiaTheme="majorEastAsia" w:hAnsiTheme="majorHAnsi" w:cstheme="majorBidi"/>
      <w:color w:val="535356" w:themeColor="accent1" w:themeShade="BF"/>
      <w:sz w:val="30"/>
      <w:szCs w:val="30"/>
    </w:rPr>
  </w:style>
  <w:style w:type="paragraph" w:styleId="Kop2">
    <w:name w:val="heading 2"/>
    <w:basedOn w:val="Standaard"/>
    <w:next w:val="Standaard"/>
    <w:link w:val="Kop2Char"/>
    <w:uiPriority w:val="9"/>
    <w:unhideWhenUsed/>
    <w:qFormat/>
    <w:rsid w:val="00062E26"/>
    <w:pPr>
      <w:keepNext/>
      <w:keepLines/>
      <w:spacing w:before="40"/>
      <w:outlineLvl w:val="1"/>
    </w:pPr>
    <w:rPr>
      <w:rFonts w:asciiTheme="majorHAnsi" w:eastAsiaTheme="majorEastAsia" w:hAnsiTheme="majorHAnsi" w:cstheme="majorBidi"/>
      <w:color w:val="618096" w:themeColor="accent2" w:themeShade="BF"/>
      <w:sz w:val="28"/>
      <w:szCs w:val="28"/>
    </w:rPr>
  </w:style>
  <w:style w:type="paragraph" w:styleId="Kop3">
    <w:name w:val="heading 3"/>
    <w:basedOn w:val="Standaard"/>
    <w:next w:val="Standaard"/>
    <w:link w:val="Kop3Char"/>
    <w:uiPriority w:val="9"/>
    <w:semiHidden/>
    <w:unhideWhenUsed/>
    <w:qFormat/>
    <w:rsid w:val="00062E26"/>
    <w:pPr>
      <w:keepNext/>
      <w:keepLines/>
      <w:spacing w:before="40"/>
      <w:outlineLvl w:val="2"/>
    </w:pPr>
    <w:rPr>
      <w:rFonts w:asciiTheme="majorHAnsi" w:eastAsiaTheme="majorEastAsia" w:hAnsiTheme="majorHAnsi" w:cstheme="majorBidi"/>
      <w:color w:val="735649" w:themeColor="accent6" w:themeShade="BF"/>
      <w:sz w:val="26"/>
      <w:szCs w:val="26"/>
    </w:rPr>
  </w:style>
  <w:style w:type="paragraph" w:styleId="Kop4">
    <w:name w:val="heading 4"/>
    <w:basedOn w:val="Standaard"/>
    <w:next w:val="Standaard"/>
    <w:link w:val="Kop4Char"/>
    <w:uiPriority w:val="9"/>
    <w:semiHidden/>
    <w:unhideWhenUsed/>
    <w:qFormat/>
    <w:rsid w:val="00062E26"/>
    <w:pPr>
      <w:keepNext/>
      <w:keepLines/>
      <w:spacing w:before="40"/>
      <w:outlineLvl w:val="3"/>
    </w:pPr>
    <w:rPr>
      <w:rFonts w:asciiTheme="majorHAnsi" w:eastAsiaTheme="majorEastAsia" w:hAnsiTheme="majorHAnsi" w:cstheme="majorBidi"/>
      <w:i/>
      <w:iCs/>
      <w:color w:val="694A56" w:themeColor="accent5" w:themeShade="BF"/>
      <w:sz w:val="25"/>
      <w:szCs w:val="25"/>
    </w:rPr>
  </w:style>
  <w:style w:type="paragraph" w:styleId="Kop5">
    <w:name w:val="heading 5"/>
    <w:basedOn w:val="Standaard"/>
    <w:next w:val="Standaard"/>
    <w:link w:val="Kop5Char"/>
    <w:uiPriority w:val="9"/>
    <w:semiHidden/>
    <w:unhideWhenUsed/>
    <w:qFormat/>
    <w:rsid w:val="00062E26"/>
    <w:pPr>
      <w:keepNext/>
      <w:keepLines/>
      <w:spacing w:before="40"/>
      <w:outlineLvl w:val="4"/>
    </w:pPr>
    <w:rPr>
      <w:rFonts w:asciiTheme="majorHAnsi" w:eastAsiaTheme="majorEastAsia" w:hAnsiTheme="majorHAnsi" w:cstheme="majorBidi"/>
      <w:i/>
      <w:iCs/>
      <w:color w:val="415665" w:themeColor="accent2" w:themeShade="80"/>
      <w:sz w:val="24"/>
      <w:szCs w:val="24"/>
    </w:rPr>
  </w:style>
  <w:style w:type="paragraph" w:styleId="Kop6">
    <w:name w:val="heading 6"/>
    <w:basedOn w:val="Standaard"/>
    <w:next w:val="Standaard"/>
    <w:link w:val="Kop6Char"/>
    <w:uiPriority w:val="9"/>
    <w:semiHidden/>
    <w:unhideWhenUsed/>
    <w:qFormat/>
    <w:rsid w:val="00062E26"/>
    <w:pPr>
      <w:keepNext/>
      <w:keepLines/>
      <w:spacing w:before="40"/>
      <w:outlineLvl w:val="5"/>
    </w:pPr>
    <w:rPr>
      <w:rFonts w:asciiTheme="majorHAnsi" w:eastAsiaTheme="majorEastAsia" w:hAnsiTheme="majorHAnsi" w:cstheme="majorBidi"/>
      <w:i/>
      <w:iCs/>
      <w:color w:val="4D3931" w:themeColor="accent6" w:themeShade="80"/>
      <w:sz w:val="23"/>
      <w:szCs w:val="23"/>
    </w:rPr>
  </w:style>
  <w:style w:type="paragraph" w:styleId="Kop7">
    <w:name w:val="heading 7"/>
    <w:basedOn w:val="Standaard"/>
    <w:next w:val="Standaard"/>
    <w:link w:val="Kop7Char"/>
    <w:uiPriority w:val="9"/>
    <w:semiHidden/>
    <w:unhideWhenUsed/>
    <w:qFormat/>
    <w:rsid w:val="00062E26"/>
    <w:pPr>
      <w:keepNext/>
      <w:keepLines/>
      <w:spacing w:before="40"/>
      <w:outlineLvl w:val="6"/>
    </w:pPr>
    <w:rPr>
      <w:rFonts w:asciiTheme="majorHAnsi" w:eastAsiaTheme="majorEastAsia" w:hAnsiTheme="majorHAnsi" w:cstheme="majorBidi"/>
      <w:color w:val="37373A" w:themeColor="accent1" w:themeShade="80"/>
    </w:rPr>
  </w:style>
  <w:style w:type="paragraph" w:styleId="Kop8">
    <w:name w:val="heading 8"/>
    <w:basedOn w:val="Standaard"/>
    <w:next w:val="Standaard"/>
    <w:link w:val="Kop8Char"/>
    <w:uiPriority w:val="9"/>
    <w:semiHidden/>
    <w:unhideWhenUsed/>
    <w:qFormat/>
    <w:rsid w:val="00062E26"/>
    <w:pPr>
      <w:keepNext/>
      <w:keepLines/>
      <w:spacing w:before="40"/>
      <w:outlineLvl w:val="7"/>
    </w:pPr>
    <w:rPr>
      <w:rFonts w:asciiTheme="majorHAnsi" w:eastAsiaTheme="majorEastAsia" w:hAnsiTheme="majorHAnsi" w:cstheme="majorBidi"/>
      <w:color w:val="415665" w:themeColor="accent2" w:themeShade="80"/>
      <w:sz w:val="21"/>
      <w:szCs w:val="21"/>
    </w:rPr>
  </w:style>
  <w:style w:type="paragraph" w:styleId="Kop9">
    <w:name w:val="heading 9"/>
    <w:basedOn w:val="Standaard"/>
    <w:next w:val="Standaard"/>
    <w:link w:val="Kop9Char"/>
    <w:uiPriority w:val="9"/>
    <w:semiHidden/>
    <w:unhideWhenUsed/>
    <w:qFormat/>
    <w:rsid w:val="00062E26"/>
    <w:pPr>
      <w:keepNext/>
      <w:keepLines/>
      <w:spacing w:before="40"/>
      <w:outlineLvl w:val="8"/>
    </w:pPr>
    <w:rPr>
      <w:rFonts w:asciiTheme="majorHAnsi" w:eastAsiaTheme="majorEastAsia" w:hAnsiTheme="majorHAnsi" w:cstheme="majorBidi"/>
      <w:color w:val="4D3931" w:themeColor="accent6"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ard1">
    <w:name w:val="Standaard1"/>
    <w:basedOn w:val="Standaard"/>
    <w:uiPriority w:val="1"/>
    <w:unhideWhenUsed/>
    <w:rPr>
      <w:rFonts w:ascii="Calibri"/>
    </w:rPr>
  </w:style>
  <w:style w:type="paragraph" w:customStyle="1" w:styleId="Titel1">
    <w:name w:val="Titel1"/>
    <w:basedOn w:val="Standaard1"/>
    <w:next w:val="Standaard1"/>
    <w:uiPriority w:val="1"/>
    <w:unhideWhenUsed/>
    <w:rPr>
      <w:rFonts w:ascii="Calibri Light"/>
      <w:sz w:val="56"/>
    </w:rPr>
  </w:style>
  <w:style w:type="paragraph" w:customStyle="1" w:styleId="Heading1">
    <w:name w:val="Heading1"/>
    <w:basedOn w:val="Standaard1"/>
    <w:next w:val="Standaard1"/>
    <w:uiPriority w:val="1"/>
    <w:unhideWhenUsed/>
    <w:pPr>
      <w:keepNext/>
      <w:spacing w:before="480" w:after="120"/>
      <w:outlineLvl w:val="0"/>
    </w:pPr>
    <w:rPr>
      <w:rFonts w:ascii="Calibri Light"/>
      <w:color w:val="6F6F74" w:themeColor="accent1"/>
      <w:sz w:val="32"/>
    </w:rPr>
  </w:style>
  <w:style w:type="paragraph" w:customStyle="1" w:styleId="Heading2">
    <w:name w:val="Heading2"/>
    <w:basedOn w:val="Standaard1"/>
    <w:next w:val="Standaard1"/>
    <w:uiPriority w:val="1"/>
    <w:unhideWhenUsed/>
    <w:pPr>
      <w:keepNext/>
      <w:spacing w:before="40"/>
      <w:outlineLvl w:val="1"/>
    </w:pPr>
    <w:rPr>
      <w:rFonts w:ascii="Calibri Light"/>
      <w:color w:val="6F6F74" w:themeColor="accent1"/>
      <w:sz w:val="26"/>
    </w:rPr>
  </w:style>
  <w:style w:type="character" w:customStyle="1" w:styleId="EmphasizeItalicize">
    <w:name w:val="EmphasizeItalicize"/>
    <w:uiPriority w:val="1"/>
    <w:unhideWhenUsed/>
    <w:rPr>
      <w:rFonts w:ascii="Calibri"/>
      <w:b/>
      <w:i/>
    </w:rPr>
  </w:style>
  <w:style w:type="character" w:customStyle="1" w:styleId="Zwaar1">
    <w:name w:val="Zwaar1"/>
    <w:uiPriority w:val="1"/>
    <w:unhideWhenUsed/>
    <w:rPr>
      <w:rFonts w:ascii="Calibri"/>
      <w:b/>
    </w:rPr>
  </w:style>
  <w:style w:type="character" w:customStyle="1" w:styleId="Nadruk1">
    <w:name w:val="Nadruk1"/>
    <w:uiPriority w:val="1"/>
    <w:unhideWhenUsed/>
    <w:rPr>
      <w:rFonts w:ascii="Calibri"/>
      <w:i/>
    </w:rPr>
  </w:style>
  <w:style w:type="character" w:customStyle="1" w:styleId="SwayHyperlink">
    <w:name w:val="SwayHyperlink"/>
    <w:uiPriority w:val="1"/>
    <w:unhideWhenUsed/>
    <w:rPr>
      <w:rFonts w:ascii="Calibri"/>
      <w:color w:val="67AABF" w:themeColor="hyperlink"/>
      <w:u w:val="single"/>
    </w:rPr>
  </w:style>
  <w:style w:type="character" w:customStyle="1" w:styleId="BoldHyperlink">
    <w:name w:val="BoldHyperlink"/>
    <w:uiPriority w:val="1"/>
    <w:unhideWhenUsed/>
    <w:rPr>
      <w:rFonts w:ascii="Calibri"/>
      <w:b/>
      <w:color w:val="67AABF" w:themeColor="hyperlink"/>
      <w:u w:val="single"/>
    </w:rPr>
  </w:style>
  <w:style w:type="character" w:customStyle="1" w:styleId="ItalicHyperlink">
    <w:name w:val="ItalicHyperlink"/>
    <w:uiPriority w:val="1"/>
    <w:unhideWhenUsed/>
    <w:rPr>
      <w:rFonts w:ascii="Calibri"/>
      <w:i/>
      <w:color w:val="67AABF" w:themeColor="hyperlink"/>
      <w:u w:val="single"/>
    </w:rPr>
  </w:style>
  <w:style w:type="character" w:customStyle="1" w:styleId="BoldItalicHyperlink">
    <w:name w:val="BoldItalicHyperlink"/>
    <w:uiPriority w:val="1"/>
    <w:unhideWhenUsed/>
    <w:rPr>
      <w:rFonts w:ascii="Calibri"/>
      <w:b/>
      <w:i/>
      <w:color w:val="67AABF" w:themeColor="hyperlink"/>
      <w:u w:val="single"/>
    </w:rPr>
  </w:style>
  <w:style w:type="paragraph" w:customStyle="1" w:styleId="Bijschrift1">
    <w:name w:val="Bijschrift1"/>
    <w:basedOn w:val="Standaard1"/>
    <w:next w:val="Standaard1"/>
    <w:uiPriority w:val="1"/>
    <w:unhideWhenUsed/>
    <w:pPr>
      <w:spacing w:after="200"/>
      <w:jc w:val="center"/>
    </w:pPr>
    <w:rPr>
      <w:i/>
      <w:color w:val="46464A" w:themeColor="text2"/>
      <w:sz w:val="18"/>
    </w:rPr>
  </w:style>
  <w:style w:type="paragraph" w:customStyle="1" w:styleId="FootnoteText">
    <w:name w:val="FootnoteText"/>
    <w:basedOn w:val="Standaard1"/>
    <w:next w:val="Standaard1"/>
    <w:uiPriority w:val="1"/>
    <w:unhideWhenUsed/>
    <w:rPr>
      <w:sz w:val="20"/>
    </w:rPr>
  </w:style>
  <w:style w:type="paragraph" w:customStyle="1" w:styleId="IntenseQuote">
    <w:name w:val="IntenseQuote"/>
    <w:basedOn w:val="Standaard1"/>
    <w:next w:val="Standaard1"/>
    <w:uiPriority w:val="1"/>
    <w:unhideWhenUsed/>
    <w:pPr>
      <w:pBdr>
        <w:top w:val="single" w:sz="4" w:space="10" w:color="6F6F74" w:themeColor="accent1"/>
        <w:bottom w:val="single" w:sz="4" w:space="10" w:color="6F6F74" w:themeColor="accent1"/>
      </w:pBdr>
      <w:spacing w:before="360" w:after="360"/>
      <w:jc w:val="center"/>
    </w:pPr>
    <w:rPr>
      <w:i/>
      <w:color w:val="6F6F74" w:themeColor="accent1"/>
    </w:rPr>
  </w:style>
  <w:style w:type="paragraph" w:styleId="Koptekst">
    <w:name w:val="header"/>
    <w:basedOn w:val="Standaard"/>
    <w:link w:val="KoptekstChar"/>
    <w:uiPriority w:val="99"/>
    <w:unhideWhenUsed/>
    <w:rsid w:val="00EE3BB1"/>
    <w:pPr>
      <w:tabs>
        <w:tab w:val="center" w:pos="4703"/>
        <w:tab w:val="right" w:pos="9406"/>
      </w:tabs>
    </w:pPr>
  </w:style>
  <w:style w:type="character" w:customStyle="1" w:styleId="KoptekstChar">
    <w:name w:val="Koptekst Char"/>
    <w:basedOn w:val="Standaardalinea-lettertype"/>
    <w:link w:val="Koptekst"/>
    <w:uiPriority w:val="99"/>
    <w:rsid w:val="00EE3BB1"/>
  </w:style>
  <w:style w:type="paragraph" w:styleId="Voettekst">
    <w:name w:val="footer"/>
    <w:basedOn w:val="Standaard"/>
    <w:link w:val="VoettekstChar"/>
    <w:uiPriority w:val="99"/>
    <w:unhideWhenUsed/>
    <w:rsid w:val="00EE3BB1"/>
    <w:pPr>
      <w:tabs>
        <w:tab w:val="center" w:pos="4703"/>
        <w:tab w:val="right" w:pos="9406"/>
      </w:tabs>
    </w:pPr>
  </w:style>
  <w:style w:type="character" w:customStyle="1" w:styleId="VoettekstChar">
    <w:name w:val="Voettekst Char"/>
    <w:basedOn w:val="Standaardalinea-lettertype"/>
    <w:link w:val="Voettekst"/>
    <w:uiPriority w:val="99"/>
    <w:rsid w:val="00EE3BB1"/>
  </w:style>
  <w:style w:type="character" w:customStyle="1" w:styleId="Kop1Char">
    <w:name w:val="Kop 1 Char"/>
    <w:basedOn w:val="Standaardalinea-lettertype"/>
    <w:link w:val="Kop1"/>
    <w:uiPriority w:val="9"/>
    <w:rsid w:val="00062E26"/>
    <w:rPr>
      <w:rFonts w:asciiTheme="majorHAnsi" w:eastAsiaTheme="majorEastAsia" w:hAnsiTheme="majorHAnsi" w:cstheme="majorBidi"/>
      <w:color w:val="535356" w:themeColor="accent1" w:themeShade="BF"/>
      <w:sz w:val="30"/>
      <w:szCs w:val="30"/>
    </w:rPr>
  </w:style>
  <w:style w:type="character" w:customStyle="1" w:styleId="Kop2Char">
    <w:name w:val="Kop 2 Char"/>
    <w:basedOn w:val="Standaardalinea-lettertype"/>
    <w:link w:val="Kop2"/>
    <w:uiPriority w:val="9"/>
    <w:rsid w:val="00062E26"/>
    <w:rPr>
      <w:rFonts w:asciiTheme="majorHAnsi" w:eastAsiaTheme="majorEastAsia" w:hAnsiTheme="majorHAnsi" w:cstheme="majorBidi"/>
      <w:color w:val="618096" w:themeColor="accent2" w:themeShade="BF"/>
      <w:sz w:val="28"/>
      <w:szCs w:val="28"/>
    </w:rPr>
  </w:style>
  <w:style w:type="character" w:customStyle="1" w:styleId="Kop3Char">
    <w:name w:val="Kop 3 Char"/>
    <w:basedOn w:val="Standaardalinea-lettertype"/>
    <w:link w:val="Kop3"/>
    <w:uiPriority w:val="9"/>
    <w:semiHidden/>
    <w:rsid w:val="00062E26"/>
    <w:rPr>
      <w:rFonts w:asciiTheme="majorHAnsi" w:eastAsiaTheme="majorEastAsia" w:hAnsiTheme="majorHAnsi" w:cstheme="majorBidi"/>
      <w:color w:val="735649" w:themeColor="accent6" w:themeShade="BF"/>
      <w:sz w:val="26"/>
      <w:szCs w:val="26"/>
    </w:rPr>
  </w:style>
  <w:style w:type="character" w:customStyle="1" w:styleId="Kop4Char">
    <w:name w:val="Kop 4 Char"/>
    <w:basedOn w:val="Standaardalinea-lettertype"/>
    <w:link w:val="Kop4"/>
    <w:uiPriority w:val="9"/>
    <w:semiHidden/>
    <w:rsid w:val="00062E26"/>
    <w:rPr>
      <w:rFonts w:asciiTheme="majorHAnsi" w:eastAsiaTheme="majorEastAsia" w:hAnsiTheme="majorHAnsi" w:cstheme="majorBidi"/>
      <w:i/>
      <w:iCs/>
      <w:color w:val="694A56" w:themeColor="accent5" w:themeShade="BF"/>
      <w:sz w:val="25"/>
      <w:szCs w:val="25"/>
    </w:rPr>
  </w:style>
  <w:style w:type="character" w:customStyle="1" w:styleId="Kop5Char">
    <w:name w:val="Kop 5 Char"/>
    <w:basedOn w:val="Standaardalinea-lettertype"/>
    <w:link w:val="Kop5"/>
    <w:uiPriority w:val="9"/>
    <w:semiHidden/>
    <w:rsid w:val="00062E26"/>
    <w:rPr>
      <w:rFonts w:asciiTheme="majorHAnsi" w:eastAsiaTheme="majorEastAsia" w:hAnsiTheme="majorHAnsi" w:cstheme="majorBidi"/>
      <w:i/>
      <w:iCs/>
      <w:color w:val="415665" w:themeColor="accent2" w:themeShade="80"/>
      <w:sz w:val="24"/>
      <w:szCs w:val="24"/>
    </w:rPr>
  </w:style>
  <w:style w:type="character" w:customStyle="1" w:styleId="Kop6Char">
    <w:name w:val="Kop 6 Char"/>
    <w:basedOn w:val="Standaardalinea-lettertype"/>
    <w:link w:val="Kop6"/>
    <w:uiPriority w:val="9"/>
    <w:semiHidden/>
    <w:rsid w:val="00062E26"/>
    <w:rPr>
      <w:rFonts w:asciiTheme="majorHAnsi" w:eastAsiaTheme="majorEastAsia" w:hAnsiTheme="majorHAnsi" w:cstheme="majorBidi"/>
      <w:i/>
      <w:iCs/>
      <w:color w:val="4D3931" w:themeColor="accent6" w:themeShade="80"/>
      <w:sz w:val="23"/>
      <w:szCs w:val="23"/>
    </w:rPr>
  </w:style>
  <w:style w:type="character" w:customStyle="1" w:styleId="Kop7Char">
    <w:name w:val="Kop 7 Char"/>
    <w:basedOn w:val="Standaardalinea-lettertype"/>
    <w:link w:val="Kop7"/>
    <w:uiPriority w:val="9"/>
    <w:semiHidden/>
    <w:rsid w:val="00062E26"/>
    <w:rPr>
      <w:rFonts w:asciiTheme="majorHAnsi" w:eastAsiaTheme="majorEastAsia" w:hAnsiTheme="majorHAnsi" w:cstheme="majorBidi"/>
      <w:color w:val="37373A" w:themeColor="accent1" w:themeShade="80"/>
    </w:rPr>
  </w:style>
  <w:style w:type="character" w:customStyle="1" w:styleId="Kop8Char">
    <w:name w:val="Kop 8 Char"/>
    <w:basedOn w:val="Standaardalinea-lettertype"/>
    <w:link w:val="Kop8"/>
    <w:uiPriority w:val="9"/>
    <w:semiHidden/>
    <w:rsid w:val="00062E26"/>
    <w:rPr>
      <w:rFonts w:asciiTheme="majorHAnsi" w:eastAsiaTheme="majorEastAsia" w:hAnsiTheme="majorHAnsi" w:cstheme="majorBidi"/>
      <w:color w:val="415665" w:themeColor="accent2" w:themeShade="80"/>
      <w:sz w:val="21"/>
      <w:szCs w:val="21"/>
    </w:rPr>
  </w:style>
  <w:style w:type="character" w:customStyle="1" w:styleId="Kop9Char">
    <w:name w:val="Kop 9 Char"/>
    <w:basedOn w:val="Standaardalinea-lettertype"/>
    <w:link w:val="Kop9"/>
    <w:uiPriority w:val="9"/>
    <w:semiHidden/>
    <w:rsid w:val="00062E26"/>
    <w:rPr>
      <w:rFonts w:asciiTheme="majorHAnsi" w:eastAsiaTheme="majorEastAsia" w:hAnsiTheme="majorHAnsi" w:cstheme="majorBidi"/>
      <w:color w:val="4D3931" w:themeColor="accent6" w:themeShade="80"/>
    </w:rPr>
  </w:style>
  <w:style w:type="paragraph" w:styleId="Bijschrift">
    <w:name w:val="caption"/>
    <w:basedOn w:val="Standaard"/>
    <w:next w:val="Standaard"/>
    <w:uiPriority w:val="35"/>
    <w:semiHidden/>
    <w:unhideWhenUsed/>
    <w:qFormat/>
    <w:rsid w:val="00062E26"/>
    <w:rPr>
      <w:b/>
      <w:bCs/>
      <w:smallCaps/>
      <w:color w:val="6F6F74" w:themeColor="accent1"/>
      <w:spacing w:val="6"/>
    </w:rPr>
  </w:style>
  <w:style w:type="paragraph" w:styleId="Titel">
    <w:name w:val="Title"/>
    <w:basedOn w:val="Standaard"/>
    <w:next w:val="Standaard"/>
    <w:link w:val="TitelChar"/>
    <w:uiPriority w:val="10"/>
    <w:qFormat/>
    <w:rsid w:val="00062E26"/>
    <w:pPr>
      <w:contextualSpacing/>
    </w:pPr>
    <w:rPr>
      <w:rFonts w:asciiTheme="majorHAnsi" w:eastAsiaTheme="majorEastAsia" w:hAnsiTheme="majorHAnsi" w:cstheme="majorBidi"/>
      <w:color w:val="535356" w:themeColor="accent1" w:themeShade="BF"/>
      <w:spacing w:val="-10"/>
      <w:sz w:val="52"/>
      <w:szCs w:val="52"/>
    </w:rPr>
  </w:style>
  <w:style w:type="character" w:customStyle="1" w:styleId="TitelChar">
    <w:name w:val="Titel Char"/>
    <w:basedOn w:val="Standaardalinea-lettertype"/>
    <w:link w:val="Titel"/>
    <w:uiPriority w:val="10"/>
    <w:rsid w:val="00062E26"/>
    <w:rPr>
      <w:rFonts w:asciiTheme="majorHAnsi" w:eastAsiaTheme="majorEastAsia" w:hAnsiTheme="majorHAnsi" w:cstheme="majorBidi"/>
      <w:color w:val="535356" w:themeColor="accent1" w:themeShade="BF"/>
      <w:spacing w:val="-10"/>
      <w:sz w:val="52"/>
      <w:szCs w:val="52"/>
    </w:rPr>
  </w:style>
  <w:style w:type="paragraph" w:styleId="Ondertitel">
    <w:name w:val="Subtitle"/>
    <w:basedOn w:val="Standaard"/>
    <w:next w:val="Standaard"/>
    <w:link w:val="OndertitelChar"/>
    <w:uiPriority w:val="11"/>
    <w:qFormat/>
    <w:rsid w:val="00062E26"/>
    <w:pPr>
      <w:numPr>
        <w:ilvl w:val="1"/>
      </w:numPr>
    </w:pPr>
    <w:rPr>
      <w:rFonts w:asciiTheme="majorHAnsi" w:eastAsiaTheme="majorEastAsia" w:hAnsiTheme="majorHAnsi" w:cstheme="majorBidi"/>
    </w:rPr>
  </w:style>
  <w:style w:type="character" w:customStyle="1" w:styleId="OndertitelChar">
    <w:name w:val="Ondertitel Char"/>
    <w:basedOn w:val="Standaardalinea-lettertype"/>
    <w:link w:val="Ondertitel"/>
    <w:uiPriority w:val="11"/>
    <w:rsid w:val="00062E26"/>
    <w:rPr>
      <w:rFonts w:asciiTheme="majorHAnsi" w:eastAsiaTheme="majorEastAsia" w:hAnsiTheme="majorHAnsi" w:cstheme="majorBidi"/>
    </w:rPr>
  </w:style>
  <w:style w:type="character" w:styleId="Zwaar">
    <w:name w:val="Strong"/>
    <w:basedOn w:val="Standaardalinea-lettertype"/>
    <w:uiPriority w:val="22"/>
    <w:qFormat/>
    <w:rsid w:val="00062E26"/>
    <w:rPr>
      <w:b/>
      <w:bCs/>
    </w:rPr>
  </w:style>
  <w:style w:type="character" w:styleId="Nadruk">
    <w:name w:val="Emphasis"/>
    <w:basedOn w:val="Standaardalinea-lettertype"/>
    <w:uiPriority w:val="20"/>
    <w:qFormat/>
    <w:rsid w:val="00062E26"/>
    <w:rPr>
      <w:i/>
      <w:iCs/>
    </w:rPr>
  </w:style>
  <w:style w:type="paragraph" w:styleId="Geenafstand">
    <w:name w:val="No Spacing"/>
    <w:uiPriority w:val="1"/>
    <w:qFormat/>
    <w:rsid w:val="00062E26"/>
  </w:style>
  <w:style w:type="paragraph" w:styleId="Citaat">
    <w:name w:val="Quote"/>
    <w:basedOn w:val="Standaard"/>
    <w:next w:val="Standaard"/>
    <w:link w:val="CitaatChar"/>
    <w:uiPriority w:val="29"/>
    <w:qFormat/>
    <w:rsid w:val="00062E26"/>
    <w:pPr>
      <w:spacing w:before="120"/>
      <w:ind w:left="720" w:right="720"/>
      <w:jc w:val="center"/>
    </w:pPr>
    <w:rPr>
      <w:i/>
      <w:iCs/>
    </w:rPr>
  </w:style>
  <w:style w:type="character" w:customStyle="1" w:styleId="CitaatChar">
    <w:name w:val="Citaat Char"/>
    <w:basedOn w:val="Standaardalinea-lettertype"/>
    <w:link w:val="Citaat"/>
    <w:uiPriority w:val="29"/>
    <w:rsid w:val="00062E26"/>
    <w:rPr>
      <w:i/>
      <w:iCs/>
    </w:rPr>
  </w:style>
  <w:style w:type="paragraph" w:styleId="Duidelijkcitaat">
    <w:name w:val="Intense Quote"/>
    <w:basedOn w:val="Standaard"/>
    <w:next w:val="Standaard"/>
    <w:link w:val="DuidelijkcitaatChar"/>
    <w:uiPriority w:val="30"/>
    <w:qFormat/>
    <w:rsid w:val="00062E26"/>
    <w:pPr>
      <w:spacing w:before="120" w:line="300" w:lineRule="auto"/>
      <w:ind w:left="576" w:right="576"/>
      <w:jc w:val="center"/>
    </w:pPr>
    <w:rPr>
      <w:rFonts w:asciiTheme="majorHAnsi" w:eastAsiaTheme="majorEastAsia" w:hAnsiTheme="majorHAnsi" w:cstheme="majorBidi"/>
      <w:color w:val="6F6F74" w:themeColor="accent1"/>
      <w:sz w:val="24"/>
      <w:szCs w:val="24"/>
    </w:rPr>
  </w:style>
  <w:style w:type="character" w:customStyle="1" w:styleId="DuidelijkcitaatChar">
    <w:name w:val="Duidelijk citaat Char"/>
    <w:basedOn w:val="Standaardalinea-lettertype"/>
    <w:link w:val="Duidelijkcitaat"/>
    <w:uiPriority w:val="30"/>
    <w:rsid w:val="00062E26"/>
    <w:rPr>
      <w:rFonts w:asciiTheme="majorHAnsi" w:eastAsiaTheme="majorEastAsia" w:hAnsiTheme="majorHAnsi" w:cstheme="majorBidi"/>
      <w:color w:val="6F6F74" w:themeColor="accent1"/>
      <w:sz w:val="24"/>
      <w:szCs w:val="24"/>
    </w:rPr>
  </w:style>
  <w:style w:type="character" w:styleId="Subtielebenadrukking">
    <w:name w:val="Subtle Emphasis"/>
    <w:basedOn w:val="Standaardalinea-lettertype"/>
    <w:uiPriority w:val="19"/>
    <w:qFormat/>
    <w:rsid w:val="00062E26"/>
    <w:rPr>
      <w:i/>
      <w:iCs/>
      <w:color w:val="404040" w:themeColor="text1" w:themeTint="BF"/>
    </w:rPr>
  </w:style>
  <w:style w:type="character" w:styleId="Intensievebenadrukking">
    <w:name w:val="Intense Emphasis"/>
    <w:basedOn w:val="Standaardalinea-lettertype"/>
    <w:uiPriority w:val="21"/>
    <w:qFormat/>
    <w:rsid w:val="00062E26"/>
    <w:rPr>
      <w:b w:val="0"/>
      <w:bCs w:val="0"/>
      <w:i/>
      <w:iCs/>
      <w:color w:val="6F6F74" w:themeColor="accent1"/>
    </w:rPr>
  </w:style>
  <w:style w:type="character" w:styleId="Subtieleverwijzing">
    <w:name w:val="Subtle Reference"/>
    <w:basedOn w:val="Standaardalinea-lettertype"/>
    <w:uiPriority w:val="31"/>
    <w:qFormat/>
    <w:rsid w:val="00062E26"/>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062E26"/>
    <w:rPr>
      <w:b/>
      <w:bCs/>
      <w:smallCaps/>
      <w:color w:val="6F6F74" w:themeColor="accent1"/>
      <w:spacing w:val="5"/>
      <w:u w:val="single"/>
    </w:rPr>
  </w:style>
  <w:style w:type="character" w:styleId="Titelvanboek">
    <w:name w:val="Book Title"/>
    <w:basedOn w:val="Standaardalinea-lettertype"/>
    <w:uiPriority w:val="33"/>
    <w:qFormat/>
    <w:rsid w:val="00062E26"/>
    <w:rPr>
      <w:b/>
      <w:bCs/>
      <w:smallCaps/>
    </w:rPr>
  </w:style>
  <w:style w:type="paragraph" w:styleId="Kopvaninhoudsopgave">
    <w:name w:val="TOC Heading"/>
    <w:basedOn w:val="Kop1"/>
    <w:next w:val="Standaard"/>
    <w:uiPriority w:val="39"/>
    <w:semiHidden/>
    <w:unhideWhenUsed/>
    <w:qFormat/>
    <w:rsid w:val="00062E26"/>
    <w:pPr>
      <w:outlineLvl w:val="9"/>
    </w:pPr>
  </w:style>
  <w:style w:type="table" w:styleId="Tabelraster">
    <w:name w:val="Table Grid"/>
    <w:basedOn w:val="Standaardtabel"/>
    <w:uiPriority w:val="39"/>
    <w:rsid w:val="008C02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licht">
    <w:name w:val="Grid Table Light"/>
    <w:basedOn w:val="Standaardtabel"/>
    <w:uiPriority w:val="40"/>
    <w:rsid w:val="008C02B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Tekstvantijdelijkeaanduiding">
    <w:name w:val="Placeholder Text"/>
    <w:basedOn w:val="Standaardalinea-lettertype"/>
    <w:uiPriority w:val="99"/>
    <w:semiHidden/>
    <w:rsid w:val="000901BA"/>
    <w:rPr>
      <w:color w:val="808080"/>
    </w:rPr>
  </w:style>
  <w:style w:type="paragraph" w:styleId="Ballontekst">
    <w:name w:val="Balloon Text"/>
    <w:basedOn w:val="Standaard"/>
    <w:link w:val="BallontekstChar"/>
    <w:uiPriority w:val="99"/>
    <w:semiHidden/>
    <w:unhideWhenUsed/>
    <w:rsid w:val="002730D1"/>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730D1"/>
    <w:rPr>
      <w:rFonts w:ascii="Segoe UI" w:hAnsi="Segoe UI" w:cs="Segoe UI"/>
      <w:sz w:val="18"/>
      <w:szCs w:val="18"/>
    </w:rPr>
  </w:style>
  <w:style w:type="paragraph" w:styleId="Lijstalinea">
    <w:name w:val="List Paragraph"/>
    <w:basedOn w:val="Standaard"/>
    <w:uiPriority w:val="34"/>
    <w:qFormat/>
    <w:rsid w:val="00255788"/>
    <w:pPr>
      <w:ind w:left="720"/>
      <w:contextualSpacing/>
    </w:pPr>
    <w:rPr>
      <w:rFonts w:ascii="Times New Roman" w:eastAsia="Times New Roman" w:hAnsi="Times New Roman" w:cs="Times New Roman"/>
      <w:sz w:val="24"/>
      <w:szCs w:val="24"/>
    </w:rPr>
  </w:style>
  <w:style w:type="paragraph" w:styleId="Normaalweb">
    <w:name w:val="Normal (Web)"/>
    <w:basedOn w:val="Standaard"/>
    <w:uiPriority w:val="99"/>
    <w:semiHidden/>
    <w:unhideWhenUsed/>
    <w:rsid w:val="006F67D7"/>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07853">
      <w:bodyDiv w:val="1"/>
      <w:marLeft w:val="0"/>
      <w:marRight w:val="0"/>
      <w:marTop w:val="0"/>
      <w:marBottom w:val="0"/>
      <w:divBdr>
        <w:top w:val="none" w:sz="0" w:space="0" w:color="auto"/>
        <w:left w:val="none" w:sz="0" w:space="0" w:color="auto"/>
        <w:bottom w:val="none" w:sz="0" w:space="0" w:color="auto"/>
        <w:right w:val="none" w:sz="0" w:space="0" w:color="auto"/>
      </w:divBdr>
      <w:divsChild>
        <w:div w:id="1654679659">
          <w:marLeft w:val="274"/>
          <w:marRight w:val="0"/>
          <w:marTop w:val="0"/>
          <w:marBottom w:val="0"/>
          <w:divBdr>
            <w:top w:val="none" w:sz="0" w:space="0" w:color="auto"/>
            <w:left w:val="none" w:sz="0" w:space="0" w:color="auto"/>
            <w:bottom w:val="none" w:sz="0" w:space="0" w:color="auto"/>
            <w:right w:val="none" w:sz="0" w:space="0" w:color="auto"/>
          </w:divBdr>
        </w:div>
        <w:div w:id="1074742514">
          <w:marLeft w:val="274"/>
          <w:marRight w:val="0"/>
          <w:marTop w:val="0"/>
          <w:marBottom w:val="0"/>
          <w:divBdr>
            <w:top w:val="none" w:sz="0" w:space="0" w:color="auto"/>
            <w:left w:val="none" w:sz="0" w:space="0" w:color="auto"/>
            <w:bottom w:val="none" w:sz="0" w:space="0" w:color="auto"/>
            <w:right w:val="none" w:sz="0" w:space="0" w:color="auto"/>
          </w:divBdr>
        </w:div>
        <w:div w:id="840461917">
          <w:marLeft w:val="274"/>
          <w:marRight w:val="0"/>
          <w:marTop w:val="0"/>
          <w:marBottom w:val="0"/>
          <w:divBdr>
            <w:top w:val="none" w:sz="0" w:space="0" w:color="auto"/>
            <w:left w:val="none" w:sz="0" w:space="0" w:color="auto"/>
            <w:bottom w:val="none" w:sz="0" w:space="0" w:color="auto"/>
            <w:right w:val="none" w:sz="0" w:space="0" w:color="auto"/>
          </w:divBdr>
        </w:div>
      </w:divsChild>
    </w:div>
    <w:div w:id="282347024">
      <w:bodyDiv w:val="1"/>
      <w:marLeft w:val="0"/>
      <w:marRight w:val="0"/>
      <w:marTop w:val="0"/>
      <w:marBottom w:val="0"/>
      <w:divBdr>
        <w:top w:val="none" w:sz="0" w:space="0" w:color="auto"/>
        <w:left w:val="none" w:sz="0" w:space="0" w:color="auto"/>
        <w:bottom w:val="none" w:sz="0" w:space="0" w:color="auto"/>
        <w:right w:val="none" w:sz="0" w:space="0" w:color="auto"/>
      </w:divBdr>
      <w:divsChild>
        <w:div w:id="781388364">
          <w:marLeft w:val="274"/>
          <w:marRight w:val="0"/>
          <w:marTop w:val="0"/>
          <w:marBottom w:val="0"/>
          <w:divBdr>
            <w:top w:val="none" w:sz="0" w:space="0" w:color="auto"/>
            <w:left w:val="none" w:sz="0" w:space="0" w:color="auto"/>
            <w:bottom w:val="none" w:sz="0" w:space="0" w:color="auto"/>
            <w:right w:val="none" w:sz="0" w:space="0" w:color="auto"/>
          </w:divBdr>
        </w:div>
        <w:div w:id="1245527945">
          <w:marLeft w:val="274"/>
          <w:marRight w:val="0"/>
          <w:marTop w:val="0"/>
          <w:marBottom w:val="0"/>
          <w:divBdr>
            <w:top w:val="none" w:sz="0" w:space="0" w:color="auto"/>
            <w:left w:val="none" w:sz="0" w:space="0" w:color="auto"/>
            <w:bottom w:val="none" w:sz="0" w:space="0" w:color="auto"/>
            <w:right w:val="none" w:sz="0" w:space="0" w:color="auto"/>
          </w:divBdr>
        </w:div>
        <w:div w:id="315496523">
          <w:marLeft w:val="274"/>
          <w:marRight w:val="0"/>
          <w:marTop w:val="0"/>
          <w:marBottom w:val="0"/>
          <w:divBdr>
            <w:top w:val="none" w:sz="0" w:space="0" w:color="auto"/>
            <w:left w:val="none" w:sz="0" w:space="0" w:color="auto"/>
            <w:bottom w:val="none" w:sz="0" w:space="0" w:color="auto"/>
            <w:right w:val="none" w:sz="0" w:space="0" w:color="auto"/>
          </w:divBdr>
        </w:div>
        <w:div w:id="1915629931">
          <w:marLeft w:val="274"/>
          <w:marRight w:val="0"/>
          <w:marTop w:val="0"/>
          <w:marBottom w:val="0"/>
          <w:divBdr>
            <w:top w:val="none" w:sz="0" w:space="0" w:color="auto"/>
            <w:left w:val="none" w:sz="0" w:space="0" w:color="auto"/>
            <w:bottom w:val="none" w:sz="0" w:space="0" w:color="auto"/>
            <w:right w:val="none" w:sz="0" w:space="0" w:color="auto"/>
          </w:divBdr>
        </w:div>
        <w:div w:id="361516214">
          <w:marLeft w:val="274"/>
          <w:marRight w:val="0"/>
          <w:marTop w:val="0"/>
          <w:marBottom w:val="0"/>
          <w:divBdr>
            <w:top w:val="none" w:sz="0" w:space="0" w:color="auto"/>
            <w:left w:val="none" w:sz="0" w:space="0" w:color="auto"/>
            <w:bottom w:val="none" w:sz="0" w:space="0" w:color="auto"/>
            <w:right w:val="none" w:sz="0" w:space="0" w:color="auto"/>
          </w:divBdr>
        </w:div>
      </w:divsChild>
    </w:div>
    <w:div w:id="344480789">
      <w:bodyDiv w:val="1"/>
      <w:marLeft w:val="0"/>
      <w:marRight w:val="0"/>
      <w:marTop w:val="0"/>
      <w:marBottom w:val="0"/>
      <w:divBdr>
        <w:top w:val="none" w:sz="0" w:space="0" w:color="auto"/>
        <w:left w:val="none" w:sz="0" w:space="0" w:color="auto"/>
        <w:bottom w:val="none" w:sz="0" w:space="0" w:color="auto"/>
        <w:right w:val="none" w:sz="0" w:space="0" w:color="auto"/>
      </w:divBdr>
      <w:divsChild>
        <w:div w:id="83306368">
          <w:marLeft w:val="274"/>
          <w:marRight w:val="0"/>
          <w:marTop w:val="0"/>
          <w:marBottom w:val="0"/>
          <w:divBdr>
            <w:top w:val="none" w:sz="0" w:space="0" w:color="auto"/>
            <w:left w:val="none" w:sz="0" w:space="0" w:color="auto"/>
            <w:bottom w:val="none" w:sz="0" w:space="0" w:color="auto"/>
            <w:right w:val="none" w:sz="0" w:space="0" w:color="auto"/>
          </w:divBdr>
        </w:div>
        <w:div w:id="606813396">
          <w:marLeft w:val="274"/>
          <w:marRight w:val="0"/>
          <w:marTop w:val="0"/>
          <w:marBottom w:val="0"/>
          <w:divBdr>
            <w:top w:val="none" w:sz="0" w:space="0" w:color="auto"/>
            <w:left w:val="none" w:sz="0" w:space="0" w:color="auto"/>
            <w:bottom w:val="none" w:sz="0" w:space="0" w:color="auto"/>
            <w:right w:val="none" w:sz="0" w:space="0" w:color="auto"/>
          </w:divBdr>
        </w:div>
        <w:div w:id="1989438553">
          <w:marLeft w:val="274"/>
          <w:marRight w:val="0"/>
          <w:marTop w:val="0"/>
          <w:marBottom w:val="0"/>
          <w:divBdr>
            <w:top w:val="none" w:sz="0" w:space="0" w:color="auto"/>
            <w:left w:val="none" w:sz="0" w:space="0" w:color="auto"/>
            <w:bottom w:val="none" w:sz="0" w:space="0" w:color="auto"/>
            <w:right w:val="none" w:sz="0" w:space="0" w:color="auto"/>
          </w:divBdr>
        </w:div>
        <w:div w:id="2117746161">
          <w:marLeft w:val="274"/>
          <w:marRight w:val="0"/>
          <w:marTop w:val="0"/>
          <w:marBottom w:val="0"/>
          <w:divBdr>
            <w:top w:val="none" w:sz="0" w:space="0" w:color="auto"/>
            <w:left w:val="none" w:sz="0" w:space="0" w:color="auto"/>
            <w:bottom w:val="none" w:sz="0" w:space="0" w:color="auto"/>
            <w:right w:val="none" w:sz="0" w:space="0" w:color="auto"/>
          </w:divBdr>
        </w:div>
        <w:div w:id="1333681528">
          <w:marLeft w:val="274"/>
          <w:marRight w:val="0"/>
          <w:marTop w:val="0"/>
          <w:marBottom w:val="0"/>
          <w:divBdr>
            <w:top w:val="none" w:sz="0" w:space="0" w:color="auto"/>
            <w:left w:val="none" w:sz="0" w:space="0" w:color="auto"/>
            <w:bottom w:val="none" w:sz="0" w:space="0" w:color="auto"/>
            <w:right w:val="none" w:sz="0" w:space="0" w:color="auto"/>
          </w:divBdr>
        </w:div>
        <w:div w:id="779108517">
          <w:marLeft w:val="274"/>
          <w:marRight w:val="0"/>
          <w:marTop w:val="0"/>
          <w:marBottom w:val="0"/>
          <w:divBdr>
            <w:top w:val="none" w:sz="0" w:space="0" w:color="auto"/>
            <w:left w:val="none" w:sz="0" w:space="0" w:color="auto"/>
            <w:bottom w:val="none" w:sz="0" w:space="0" w:color="auto"/>
            <w:right w:val="none" w:sz="0" w:space="0" w:color="auto"/>
          </w:divBdr>
        </w:div>
      </w:divsChild>
    </w:div>
    <w:div w:id="730814607">
      <w:bodyDiv w:val="1"/>
      <w:marLeft w:val="0"/>
      <w:marRight w:val="0"/>
      <w:marTop w:val="0"/>
      <w:marBottom w:val="0"/>
      <w:divBdr>
        <w:top w:val="none" w:sz="0" w:space="0" w:color="auto"/>
        <w:left w:val="none" w:sz="0" w:space="0" w:color="auto"/>
        <w:bottom w:val="none" w:sz="0" w:space="0" w:color="auto"/>
        <w:right w:val="none" w:sz="0" w:space="0" w:color="auto"/>
      </w:divBdr>
      <w:divsChild>
        <w:div w:id="362025051">
          <w:marLeft w:val="274"/>
          <w:marRight w:val="0"/>
          <w:marTop w:val="0"/>
          <w:marBottom w:val="0"/>
          <w:divBdr>
            <w:top w:val="none" w:sz="0" w:space="0" w:color="auto"/>
            <w:left w:val="none" w:sz="0" w:space="0" w:color="auto"/>
            <w:bottom w:val="none" w:sz="0" w:space="0" w:color="auto"/>
            <w:right w:val="none" w:sz="0" w:space="0" w:color="auto"/>
          </w:divBdr>
        </w:div>
        <w:div w:id="824322277">
          <w:marLeft w:val="274"/>
          <w:marRight w:val="0"/>
          <w:marTop w:val="0"/>
          <w:marBottom w:val="0"/>
          <w:divBdr>
            <w:top w:val="none" w:sz="0" w:space="0" w:color="auto"/>
            <w:left w:val="none" w:sz="0" w:space="0" w:color="auto"/>
            <w:bottom w:val="none" w:sz="0" w:space="0" w:color="auto"/>
            <w:right w:val="none" w:sz="0" w:space="0" w:color="auto"/>
          </w:divBdr>
        </w:div>
        <w:div w:id="1689090661">
          <w:marLeft w:val="274"/>
          <w:marRight w:val="0"/>
          <w:marTop w:val="0"/>
          <w:marBottom w:val="0"/>
          <w:divBdr>
            <w:top w:val="none" w:sz="0" w:space="0" w:color="auto"/>
            <w:left w:val="none" w:sz="0" w:space="0" w:color="auto"/>
            <w:bottom w:val="none" w:sz="0" w:space="0" w:color="auto"/>
            <w:right w:val="none" w:sz="0" w:space="0" w:color="auto"/>
          </w:divBdr>
        </w:div>
      </w:divsChild>
    </w:div>
    <w:div w:id="802193372">
      <w:bodyDiv w:val="1"/>
      <w:marLeft w:val="0"/>
      <w:marRight w:val="0"/>
      <w:marTop w:val="0"/>
      <w:marBottom w:val="0"/>
      <w:divBdr>
        <w:top w:val="none" w:sz="0" w:space="0" w:color="auto"/>
        <w:left w:val="none" w:sz="0" w:space="0" w:color="auto"/>
        <w:bottom w:val="none" w:sz="0" w:space="0" w:color="auto"/>
        <w:right w:val="none" w:sz="0" w:space="0" w:color="auto"/>
      </w:divBdr>
      <w:divsChild>
        <w:div w:id="58752237">
          <w:marLeft w:val="274"/>
          <w:marRight w:val="0"/>
          <w:marTop w:val="0"/>
          <w:marBottom w:val="0"/>
          <w:divBdr>
            <w:top w:val="none" w:sz="0" w:space="0" w:color="auto"/>
            <w:left w:val="none" w:sz="0" w:space="0" w:color="auto"/>
            <w:bottom w:val="none" w:sz="0" w:space="0" w:color="auto"/>
            <w:right w:val="none" w:sz="0" w:space="0" w:color="auto"/>
          </w:divBdr>
        </w:div>
        <w:div w:id="462312277">
          <w:marLeft w:val="274"/>
          <w:marRight w:val="0"/>
          <w:marTop w:val="0"/>
          <w:marBottom w:val="0"/>
          <w:divBdr>
            <w:top w:val="none" w:sz="0" w:space="0" w:color="auto"/>
            <w:left w:val="none" w:sz="0" w:space="0" w:color="auto"/>
            <w:bottom w:val="none" w:sz="0" w:space="0" w:color="auto"/>
            <w:right w:val="none" w:sz="0" w:space="0" w:color="auto"/>
          </w:divBdr>
        </w:div>
        <w:div w:id="857623046">
          <w:marLeft w:val="274"/>
          <w:marRight w:val="0"/>
          <w:marTop w:val="0"/>
          <w:marBottom w:val="0"/>
          <w:divBdr>
            <w:top w:val="none" w:sz="0" w:space="0" w:color="auto"/>
            <w:left w:val="none" w:sz="0" w:space="0" w:color="auto"/>
            <w:bottom w:val="none" w:sz="0" w:space="0" w:color="auto"/>
            <w:right w:val="none" w:sz="0" w:space="0" w:color="auto"/>
          </w:divBdr>
        </w:div>
        <w:div w:id="1362365951">
          <w:marLeft w:val="274"/>
          <w:marRight w:val="0"/>
          <w:marTop w:val="0"/>
          <w:marBottom w:val="0"/>
          <w:divBdr>
            <w:top w:val="none" w:sz="0" w:space="0" w:color="auto"/>
            <w:left w:val="none" w:sz="0" w:space="0" w:color="auto"/>
            <w:bottom w:val="none" w:sz="0" w:space="0" w:color="auto"/>
            <w:right w:val="none" w:sz="0" w:space="0" w:color="auto"/>
          </w:divBdr>
        </w:div>
        <w:div w:id="1250624602">
          <w:marLeft w:val="274"/>
          <w:marRight w:val="0"/>
          <w:marTop w:val="0"/>
          <w:marBottom w:val="0"/>
          <w:divBdr>
            <w:top w:val="none" w:sz="0" w:space="0" w:color="auto"/>
            <w:left w:val="none" w:sz="0" w:space="0" w:color="auto"/>
            <w:bottom w:val="none" w:sz="0" w:space="0" w:color="auto"/>
            <w:right w:val="none" w:sz="0" w:space="0" w:color="auto"/>
          </w:divBdr>
        </w:div>
        <w:div w:id="1971092106">
          <w:marLeft w:val="274"/>
          <w:marRight w:val="0"/>
          <w:marTop w:val="0"/>
          <w:marBottom w:val="0"/>
          <w:divBdr>
            <w:top w:val="none" w:sz="0" w:space="0" w:color="auto"/>
            <w:left w:val="none" w:sz="0" w:space="0" w:color="auto"/>
            <w:bottom w:val="none" w:sz="0" w:space="0" w:color="auto"/>
            <w:right w:val="none" w:sz="0" w:space="0" w:color="auto"/>
          </w:divBdr>
        </w:div>
      </w:divsChild>
    </w:div>
    <w:div w:id="850143803">
      <w:bodyDiv w:val="1"/>
      <w:marLeft w:val="0"/>
      <w:marRight w:val="0"/>
      <w:marTop w:val="0"/>
      <w:marBottom w:val="0"/>
      <w:divBdr>
        <w:top w:val="none" w:sz="0" w:space="0" w:color="auto"/>
        <w:left w:val="none" w:sz="0" w:space="0" w:color="auto"/>
        <w:bottom w:val="none" w:sz="0" w:space="0" w:color="auto"/>
        <w:right w:val="none" w:sz="0" w:space="0" w:color="auto"/>
      </w:divBdr>
    </w:div>
    <w:div w:id="1240482623">
      <w:bodyDiv w:val="1"/>
      <w:marLeft w:val="0"/>
      <w:marRight w:val="0"/>
      <w:marTop w:val="0"/>
      <w:marBottom w:val="0"/>
      <w:divBdr>
        <w:top w:val="none" w:sz="0" w:space="0" w:color="auto"/>
        <w:left w:val="none" w:sz="0" w:space="0" w:color="auto"/>
        <w:bottom w:val="none" w:sz="0" w:space="0" w:color="auto"/>
        <w:right w:val="none" w:sz="0" w:space="0" w:color="auto"/>
      </w:divBdr>
    </w:div>
    <w:div w:id="1736657893">
      <w:bodyDiv w:val="1"/>
      <w:marLeft w:val="0"/>
      <w:marRight w:val="0"/>
      <w:marTop w:val="0"/>
      <w:marBottom w:val="0"/>
      <w:divBdr>
        <w:top w:val="none" w:sz="0" w:space="0" w:color="auto"/>
        <w:left w:val="none" w:sz="0" w:space="0" w:color="auto"/>
        <w:bottom w:val="none" w:sz="0" w:space="0" w:color="auto"/>
        <w:right w:val="none" w:sz="0" w:space="0" w:color="auto"/>
      </w:divBdr>
      <w:divsChild>
        <w:div w:id="147982694">
          <w:marLeft w:val="274"/>
          <w:marRight w:val="0"/>
          <w:marTop w:val="0"/>
          <w:marBottom w:val="0"/>
          <w:divBdr>
            <w:top w:val="none" w:sz="0" w:space="0" w:color="auto"/>
            <w:left w:val="none" w:sz="0" w:space="0" w:color="auto"/>
            <w:bottom w:val="none" w:sz="0" w:space="0" w:color="auto"/>
            <w:right w:val="none" w:sz="0" w:space="0" w:color="auto"/>
          </w:divBdr>
        </w:div>
        <w:div w:id="357244793">
          <w:marLeft w:val="274"/>
          <w:marRight w:val="0"/>
          <w:marTop w:val="0"/>
          <w:marBottom w:val="0"/>
          <w:divBdr>
            <w:top w:val="none" w:sz="0" w:space="0" w:color="auto"/>
            <w:left w:val="none" w:sz="0" w:space="0" w:color="auto"/>
            <w:bottom w:val="none" w:sz="0" w:space="0" w:color="auto"/>
            <w:right w:val="none" w:sz="0" w:space="0" w:color="auto"/>
          </w:divBdr>
        </w:div>
        <w:div w:id="786509727">
          <w:marLeft w:val="274"/>
          <w:marRight w:val="0"/>
          <w:marTop w:val="0"/>
          <w:marBottom w:val="0"/>
          <w:divBdr>
            <w:top w:val="none" w:sz="0" w:space="0" w:color="auto"/>
            <w:left w:val="none" w:sz="0" w:space="0" w:color="auto"/>
            <w:bottom w:val="none" w:sz="0" w:space="0" w:color="auto"/>
            <w:right w:val="none" w:sz="0" w:space="0" w:color="auto"/>
          </w:divBdr>
        </w:div>
        <w:div w:id="127431901">
          <w:marLeft w:val="274"/>
          <w:marRight w:val="0"/>
          <w:marTop w:val="0"/>
          <w:marBottom w:val="0"/>
          <w:divBdr>
            <w:top w:val="none" w:sz="0" w:space="0" w:color="auto"/>
            <w:left w:val="none" w:sz="0" w:space="0" w:color="auto"/>
            <w:bottom w:val="none" w:sz="0" w:space="0" w:color="auto"/>
            <w:right w:val="none" w:sz="0" w:space="0" w:color="auto"/>
          </w:divBdr>
        </w:div>
      </w:divsChild>
    </w:div>
    <w:div w:id="1857383860">
      <w:bodyDiv w:val="1"/>
      <w:marLeft w:val="0"/>
      <w:marRight w:val="0"/>
      <w:marTop w:val="0"/>
      <w:marBottom w:val="0"/>
      <w:divBdr>
        <w:top w:val="none" w:sz="0" w:space="0" w:color="auto"/>
        <w:left w:val="none" w:sz="0" w:space="0" w:color="auto"/>
        <w:bottom w:val="none" w:sz="0" w:space="0" w:color="auto"/>
        <w:right w:val="none" w:sz="0" w:space="0" w:color="auto"/>
      </w:divBdr>
    </w:div>
    <w:div w:id="2076511073">
      <w:bodyDiv w:val="1"/>
      <w:marLeft w:val="0"/>
      <w:marRight w:val="0"/>
      <w:marTop w:val="0"/>
      <w:marBottom w:val="0"/>
      <w:divBdr>
        <w:top w:val="none" w:sz="0" w:space="0" w:color="auto"/>
        <w:left w:val="none" w:sz="0" w:space="0" w:color="auto"/>
        <w:bottom w:val="none" w:sz="0" w:space="0" w:color="auto"/>
        <w:right w:val="none" w:sz="0" w:space="0" w:color="auto"/>
      </w:divBdr>
      <w:divsChild>
        <w:div w:id="299920749">
          <w:marLeft w:val="274"/>
          <w:marRight w:val="0"/>
          <w:marTop w:val="0"/>
          <w:marBottom w:val="0"/>
          <w:divBdr>
            <w:top w:val="none" w:sz="0" w:space="0" w:color="auto"/>
            <w:left w:val="none" w:sz="0" w:space="0" w:color="auto"/>
            <w:bottom w:val="none" w:sz="0" w:space="0" w:color="auto"/>
            <w:right w:val="none" w:sz="0" w:space="0" w:color="auto"/>
          </w:divBdr>
        </w:div>
        <w:div w:id="1812403274">
          <w:marLeft w:val="274"/>
          <w:marRight w:val="0"/>
          <w:marTop w:val="0"/>
          <w:marBottom w:val="0"/>
          <w:divBdr>
            <w:top w:val="none" w:sz="0" w:space="0" w:color="auto"/>
            <w:left w:val="none" w:sz="0" w:space="0" w:color="auto"/>
            <w:bottom w:val="none" w:sz="0" w:space="0" w:color="auto"/>
            <w:right w:val="none" w:sz="0" w:space="0" w:color="auto"/>
          </w:divBdr>
        </w:div>
        <w:div w:id="1013341487">
          <w:marLeft w:val="274"/>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chart" Target="charts/chart3.xml"/><Relationship Id="rId5" Type="http://schemas.openxmlformats.org/officeDocument/2006/relationships/styles" Target="styles.xml"/><Relationship Id="rId15" Type="http://schemas.openxmlformats.org/officeDocument/2006/relationships/image" Target="media/image6.emf"/><Relationship Id="rId23" Type="http://schemas.openxmlformats.org/officeDocument/2006/relationships/chart" Target="charts/chart2.xml"/><Relationship Id="rId28"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chart" Target="charts/chart1.xml"/><Relationship Id="rId27" Type="http://schemas.openxmlformats.org/officeDocument/2006/relationships/header" Target="header2.xm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Spelling opbrengsten</a:t>
            </a:r>
            <a:r>
              <a:rPr lang="nl-NL" baseline="0"/>
              <a:t> </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clustered"/>
        <c:varyColors val="0"/>
        <c:ser>
          <c:idx val="0"/>
          <c:order val="0"/>
          <c:tx>
            <c:v>Havo/VWO</c:v>
          </c:tx>
          <c:spPr>
            <a:solidFill>
              <a:schemeClr val="accent1"/>
            </a:solidFill>
            <a:ln>
              <a:noFill/>
            </a:ln>
            <a:effectLst/>
          </c:spPr>
          <c:invertIfNegative val="0"/>
          <c:cat>
            <c:multiLvlStrRef>
              <c:f>'per uitstroom'!$A$32:$M$33</c:f>
              <c:multiLvlStrCache>
                <c:ptCount val="4"/>
                <c:lvl>
                  <c:pt idx="0">
                    <c:v>&lt; range</c:v>
                  </c:pt>
                  <c:pt idx="1">
                    <c:v>= range</c:v>
                  </c:pt>
                  <c:pt idx="2">
                    <c:v>&gt; range</c:v>
                  </c:pt>
                  <c:pt idx="3">
                    <c:v>aantal leerlingen dat genoeg gegroeid is</c:v>
                  </c:pt>
                </c:lvl>
                <c:lvl/>
              </c:multiLvlStrCache>
            </c:multiLvlStrRef>
          </c:cat>
          <c:val>
            <c:numRef>
              <c:f>'per uitstroom'!$A$34:$M$34</c:f>
              <c:numCache>
                <c:formatCode>0</c:formatCode>
                <c:ptCount val="4"/>
                <c:pt idx="0">
                  <c:v>0</c:v>
                </c:pt>
                <c:pt idx="1">
                  <c:v>2</c:v>
                </c:pt>
                <c:pt idx="2">
                  <c:v>5</c:v>
                </c:pt>
                <c:pt idx="3">
                  <c:v>6</c:v>
                </c:pt>
              </c:numCache>
            </c:numRef>
          </c:val>
          <c:extLst>
            <c:ext xmlns:c16="http://schemas.microsoft.com/office/drawing/2014/chart" uri="{C3380CC4-5D6E-409C-BE32-E72D297353CC}">
              <c16:uniqueId val="{00000000-4D33-4B10-BC1D-FD83ED54E8BD}"/>
            </c:ext>
          </c:extLst>
        </c:ser>
        <c:ser>
          <c:idx val="1"/>
          <c:order val="1"/>
          <c:tx>
            <c:v>VMBO TL</c:v>
          </c:tx>
          <c:spPr>
            <a:solidFill>
              <a:schemeClr val="accent2"/>
            </a:solidFill>
            <a:ln>
              <a:noFill/>
            </a:ln>
            <a:effectLst/>
          </c:spPr>
          <c:invertIfNegative val="0"/>
          <c:cat>
            <c:multiLvlStrRef>
              <c:f>'per uitstroom'!$A$32:$M$33</c:f>
              <c:multiLvlStrCache>
                <c:ptCount val="4"/>
                <c:lvl>
                  <c:pt idx="0">
                    <c:v>&lt; range</c:v>
                  </c:pt>
                  <c:pt idx="1">
                    <c:v>= range</c:v>
                  </c:pt>
                  <c:pt idx="2">
                    <c:v>&gt; range</c:v>
                  </c:pt>
                  <c:pt idx="3">
                    <c:v>aantal leerlingen dat genoeg gegroeid is</c:v>
                  </c:pt>
                </c:lvl>
                <c:lvl/>
              </c:multiLvlStrCache>
            </c:multiLvlStrRef>
          </c:cat>
          <c:val>
            <c:numRef>
              <c:f>'per uitstroom'!$A$35:$M$35</c:f>
              <c:numCache>
                <c:formatCode>0</c:formatCode>
                <c:ptCount val="4"/>
                <c:pt idx="0">
                  <c:v>16</c:v>
                </c:pt>
                <c:pt idx="1">
                  <c:v>1</c:v>
                </c:pt>
                <c:pt idx="2">
                  <c:v>6</c:v>
                </c:pt>
                <c:pt idx="3">
                  <c:v>11</c:v>
                </c:pt>
              </c:numCache>
            </c:numRef>
          </c:val>
          <c:extLst>
            <c:ext xmlns:c16="http://schemas.microsoft.com/office/drawing/2014/chart" uri="{C3380CC4-5D6E-409C-BE32-E72D297353CC}">
              <c16:uniqueId val="{00000001-4D33-4B10-BC1D-FD83ED54E8BD}"/>
            </c:ext>
          </c:extLst>
        </c:ser>
        <c:ser>
          <c:idx val="2"/>
          <c:order val="2"/>
          <c:tx>
            <c:v>VMBO KB</c:v>
          </c:tx>
          <c:spPr>
            <a:solidFill>
              <a:schemeClr val="accent3"/>
            </a:solidFill>
            <a:ln>
              <a:noFill/>
            </a:ln>
            <a:effectLst/>
          </c:spPr>
          <c:invertIfNegative val="0"/>
          <c:cat>
            <c:multiLvlStrRef>
              <c:f>'per uitstroom'!$A$32:$M$33</c:f>
              <c:multiLvlStrCache>
                <c:ptCount val="4"/>
                <c:lvl>
                  <c:pt idx="0">
                    <c:v>&lt; range</c:v>
                  </c:pt>
                  <c:pt idx="1">
                    <c:v>= range</c:v>
                  </c:pt>
                  <c:pt idx="2">
                    <c:v>&gt; range</c:v>
                  </c:pt>
                  <c:pt idx="3">
                    <c:v>aantal leerlingen dat genoeg gegroeid is</c:v>
                  </c:pt>
                </c:lvl>
                <c:lvl/>
              </c:multiLvlStrCache>
            </c:multiLvlStrRef>
          </c:cat>
          <c:val>
            <c:numRef>
              <c:f>'per uitstroom'!$A$36:$M$36</c:f>
              <c:numCache>
                <c:formatCode>0</c:formatCode>
                <c:ptCount val="4"/>
                <c:pt idx="0">
                  <c:v>8</c:v>
                </c:pt>
                <c:pt idx="1">
                  <c:v>3</c:v>
                </c:pt>
                <c:pt idx="2">
                  <c:v>4</c:v>
                </c:pt>
                <c:pt idx="3">
                  <c:v>7</c:v>
                </c:pt>
              </c:numCache>
            </c:numRef>
          </c:val>
          <c:extLst>
            <c:ext xmlns:c16="http://schemas.microsoft.com/office/drawing/2014/chart" uri="{C3380CC4-5D6E-409C-BE32-E72D297353CC}">
              <c16:uniqueId val="{00000002-4D33-4B10-BC1D-FD83ED54E8BD}"/>
            </c:ext>
          </c:extLst>
        </c:ser>
        <c:ser>
          <c:idx val="3"/>
          <c:order val="3"/>
          <c:tx>
            <c:v>VMBO BB</c:v>
          </c:tx>
          <c:spPr>
            <a:solidFill>
              <a:schemeClr val="accent4"/>
            </a:solidFill>
            <a:ln>
              <a:noFill/>
            </a:ln>
            <a:effectLst/>
          </c:spPr>
          <c:invertIfNegative val="0"/>
          <c:cat>
            <c:multiLvlStrRef>
              <c:f>'per uitstroom'!$A$32:$M$33</c:f>
              <c:multiLvlStrCache>
                <c:ptCount val="4"/>
                <c:lvl>
                  <c:pt idx="0">
                    <c:v>&lt; range</c:v>
                  </c:pt>
                  <c:pt idx="1">
                    <c:v>= range</c:v>
                  </c:pt>
                  <c:pt idx="2">
                    <c:v>&gt; range</c:v>
                  </c:pt>
                  <c:pt idx="3">
                    <c:v>aantal leerlingen dat genoeg gegroeid is</c:v>
                  </c:pt>
                </c:lvl>
                <c:lvl/>
              </c:multiLvlStrCache>
            </c:multiLvlStrRef>
          </c:cat>
          <c:val>
            <c:numRef>
              <c:f>'per uitstroom'!$A$37:$M$37</c:f>
              <c:numCache>
                <c:formatCode>0</c:formatCode>
                <c:ptCount val="4"/>
                <c:pt idx="0">
                  <c:v>9</c:v>
                </c:pt>
                <c:pt idx="1">
                  <c:v>0</c:v>
                </c:pt>
                <c:pt idx="2">
                  <c:v>2</c:v>
                </c:pt>
                <c:pt idx="3">
                  <c:v>3</c:v>
                </c:pt>
              </c:numCache>
            </c:numRef>
          </c:val>
          <c:extLst>
            <c:ext xmlns:c16="http://schemas.microsoft.com/office/drawing/2014/chart" uri="{C3380CC4-5D6E-409C-BE32-E72D297353CC}">
              <c16:uniqueId val="{00000003-4D33-4B10-BC1D-FD83ED54E8BD}"/>
            </c:ext>
          </c:extLst>
        </c:ser>
        <c:ser>
          <c:idx val="4"/>
          <c:order val="4"/>
          <c:tx>
            <c:v>PRO</c:v>
          </c:tx>
          <c:spPr>
            <a:solidFill>
              <a:schemeClr val="accent5"/>
            </a:solidFill>
            <a:ln>
              <a:noFill/>
            </a:ln>
            <a:effectLst/>
          </c:spPr>
          <c:invertIfNegative val="0"/>
          <c:cat>
            <c:multiLvlStrRef>
              <c:f>'per uitstroom'!$A$32:$M$33</c:f>
              <c:multiLvlStrCache>
                <c:ptCount val="4"/>
                <c:lvl>
                  <c:pt idx="0">
                    <c:v>&lt; range</c:v>
                  </c:pt>
                  <c:pt idx="1">
                    <c:v>= range</c:v>
                  </c:pt>
                  <c:pt idx="2">
                    <c:v>&gt; range</c:v>
                  </c:pt>
                  <c:pt idx="3">
                    <c:v>aantal leerlingen dat genoeg gegroeid is</c:v>
                  </c:pt>
                </c:lvl>
                <c:lvl/>
              </c:multiLvlStrCache>
            </c:multiLvlStrRef>
          </c:cat>
          <c:val>
            <c:numRef>
              <c:f>'per uitstroom'!$A$38:$M$38</c:f>
              <c:numCache>
                <c:formatCode>0</c:formatCode>
                <c:ptCount val="4"/>
                <c:pt idx="0">
                  <c:v>6</c:v>
                </c:pt>
                <c:pt idx="1">
                  <c:v>3</c:v>
                </c:pt>
                <c:pt idx="2">
                  <c:v>3</c:v>
                </c:pt>
                <c:pt idx="3">
                  <c:v>2</c:v>
                </c:pt>
              </c:numCache>
            </c:numRef>
          </c:val>
          <c:extLst>
            <c:ext xmlns:c16="http://schemas.microsoft.com/office/drawing/2014/chart" uri="{C3380CC4-5D6E-409C-BE32-E72D297353CC}">
              <c16:uniqueId val="{00000004-4D33-4B10-BC1D-FD83ED54E8BD}"/>
            </c:ext>
          </c:extLst>
        </c:ser>
        <c:dLbls>
          <c:showLegendKey val="0"/>
          <c:showVal val="0"/>
          <c:showCatName val="0"/>
          <c:showSerName val="0"/>
          <c:showPercent val="0"/>
          <c:showBubbleSize val="0"/>
        </c:dLbls>
        <c:gapWidth val="182"/>
        <c:axId val="497992088"/>
        <c:axId val="497997992"/>
        <c:extLst>
          <c:ext xmlns:c15="http://schemas.microsoft.com/office/drawing/2012/chart" uri="{02D57815-91ED-43cb-92C2-25804820EDAC}">
            <c15:filteredBarSeries>
              <c15:ser>
                <c:idx val="5"/>
                <c:order val="5"/>
                <c:spPr>
                  <a:solidFill>
                    <a:schemeClr val="accent6"/>
                  </a:solidFill>
                  <a:ln>
                    <a:noFill/>
                  </a:ln>
                  <a:effectLst/>
                </c:spPr>
                <c:invertIfNegative val="0"/>
                <c:cat>
                  <c:multiLvlStrRef>
                    <c:extLst>
                      <c:ext uri="{02D57815-91ED-43cb-92C2-25804820EDAC}">
                        <c15:formulaRef>
                          <c15:sqref>'per uitstroom'!$A$32:$M$33</c15:sqref>
                        </c15:formulaRef>
                      </c:ext>
                    </c:extLst>
                    <c:multiLvlStrCache>
                      <c:ptCount val="4"/>
                      <c:lvl>
                        <c:pt idx="0">
                          <c:v>&lt; range</c:v>
                        </c:pt>
                        <c:pt idx="1">
                          <c:v>= range</c:v>
                        </c:pt>
                        <c:pt idx="2">
                          <c:v>&gt; range</c:v>
                        </c:pt>
                        <c:pt idx="3">
                          <c:v>aantal leerlingen dat genoeg gegroeid is</c:v>
                        </c:pt>
                      </c:lvl>
                      <c:lvl/>
                    </c:multiLvlStrCache>
                  </c:multiLvlStrRef>
                </c:cat>
                <c:val>
                  <c:numRef>
                    <c:extLst>
                      <c:ext uri="{02D57815-91ED-43cb-92C2-25804820EDAC}">
                        <c15:formulaRef>
                          <c15:sqref>'per uitstroom'!$A$39:$M$39</c15:sqref>
                        </c15:formulaRef>
                      </c:ext>
                    </c:extLst>
                    <c:numCache>
                      <c:formatCode>0</c:formatCode>
                      <c:ptCount val="4"/>
                      <c:pt idx="0">
                        <c:v>0</c:v>
                      </c:pt>
                      <c:pt idx="1">
                        <c:v>0</c:v>
                      </c:pt>
                      <c:pt idx="2">
                        <c:v>0</c:v>
                      </c:pt>
                      <c:pt idx="3">
                        <c:v>0</c:v>
                      </c:pt>
                    </c:numCache>
                  </c:numRef>
                </c:val>
                <c:extLst>
                  <c:ext xmlns:c16="http://schemas.microsoft.com/office/drawing/2014/chart" uri="{C3380CC4-5D6E-409C-BE32-E72D297353CC}">
                    <c16:uniqueId val="{00000005-4D33-4B10-BC1D-FD83ED54E8BD}"/>
                  </c:ext>
                </c:extLst>
              </c15:ser>
            </c15:filteredBarSeries>
            <c15:filteredBarSeries>
              <c15:ser>
                <c:idx val="6"/>
                <c:order val="6"/>
                <c:spPr>
                  <a:solidFill>
                    <a:schemeClr val="accent1">
                      <a:lumMod val="60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'per uitstroom'!$A$32:$M$33</c15:sqref>
                        </c15:formulaRef>
                      </c:ext>
                    </c:extLst>
                    <c:multiLvlStrCache>
                      <c:ptCount val="4"/>
                      <c:lvl>
                        <c:pt idx="0">
                          <c:v>&lt; range</c:v>
                        </c:pt>
                        <c:pt idx="1">
                          <c:v>= range</c:v>
                        </c:pt>
                        <c:pt idx="2">
                          <c:v>&gt; range</c:v>
                        </c:pt>
                        <c:pt idx="3">
                          <c:v>aantal leerlingen dat genoeg gegroeid is</c:v>
                        </c:pt>
                      </c:lvl>
                      <c:lvl/>
                    </c:multiLvlStrCache>
                  </c:multiLvlStrRef>
                </c:cat>
                <c:val>
                  <c:numRef>
                    <c:extLst xmlns:c15="http://schemas.microsoft.com/office/drawing/2012/chart">
                      <c:ext xmlns:c15="http://schemas.microsoft.com/office/drawing/2012/chart" uri="{02D57815-91ED-43cb-92C2-25804820EDAC}">
                        <c15:formulaRef>
                          <c15:sqref>'per uitstroom'!$A$40:$M$40</c15:sqref>
                        </c15:formulaRef>
                      </c:ext>
                    </c:extLst>
                    <c:numCache>
                      <c:formatCode>0</c:formatCode>
                      <c:ptCount val="4"/>
                      <c:pt idx="0">
                        <c:v>0</c:v>
                      </c:pt>
                      <c:pt idx="1">
                        <c:v>0</c:v>
                      </c:pt>
                      <c:pt idx="2">
                        <c:v>0</c:v>
                      </c:pt>
                      <c:pt idx="3">
                        <c:v>0</c:v>
                      </c:pt>
                    </c:numCache>
                  </c:numRef>
                </c:val>
                <c:extLst xmlns:c15="http://schemas.microsoft.com/office/drawing/2012/chart">
                  <c:ext xmlns:c16="http://schemas.microsoft.com/office/drawing/2014/chart" uri="{C3380CC4-5D6E-409C-BE32-E72D297353CC}">
                    <c16:uniqueId val="{00000006-4D33-4B10-BC1D-FD83ED54E8BD}"/>
                  </c:ext>
                </c:extLst>
              </c15:ser>
            </c15:filteredBarSeries>
            <c15:filteredBarSeries>
              <c15:ser>
                <c:idx val="7"/>
                <c:order val="7"/>
                <c:spPr>
                  <a:solidFill>
                    <a:schemeClr val="accent2">
                      <a:lumMod val="60000"/>
                    </a:schemeClr>
                  </a:solidFill>
                  <a:ln>
                    <a:noFill/>
                  </a:ln>
                  <a:effectLst/>
                </c:spPr>
                <c:invertIfNegative val="0"/>
                <c:cat>
                  <c:multiLvlStrRef>
                    <c:extLst xmlns:c15="http://schemas.microsoft.com/office/drawing/2012/chart">
                      <c:ext xmlns:c15="http://schemas.microsoft.com/office/drawing/2012/chart" uri="{02D57815-91ED-43cb-92C2-25804820EDAC}">
                        <c15:formulaRef>
                          <c15:sqref>'per uitstroom'!$A$32:$M$33</c15:sqref>
                        </c15:formulaRef>
                      </c:ext>
                    </c:extLst>
                    <c:multiLvlStrCache>
                      <c:ptCount val="4"/>
                      <c:lvl>
                        <c:pt idx="0">
                          <c:v>&lt; range</c:v>
                        </c:pt>
                        <c:pt idx="1">
                          <c:v>= range</c:v>
                        </c:pt>
                        <c:pt idx="2">
                          <c:v>&gt; range</c:v>
                        </c:pt>
                        <c:pt idx="3">
                          <c:v>aantal leerlingen dat genoeg gegroeid is</c:v>
                        </c:pt>
                      </c:lvl>
                      <c:lvl/>
                    </c:multiLvlStrCache>
                  </c:multiLvlStrRef>
                </c:cat>
                <c:val>
                  <c:numRef>
                    <c:extLst xmlns:c15="http://schemas.microsoft.com/office/drawing/2012/chart">
                      <c:ext xmlns:c15="http://schemas.microsoft.com/office/drawing/2012/chart" uri="{02D57815-91ED-43cb-92C2-25804820EDAC}">
                        <c15:formulaRef>
                          <c15:sqref>'per uitstroom'!$A$41:$M$41</c15:sqref>
                        </c15:formulaRef>
                      </c:ext>
                    </c:extLst>
                    <c:numCache>
                      <c:formatCode>General</c:formatCode>
                      <c:ptCount val="4"/>
                      <c:pt idx="0" formatCode="0">
                        <c:v>39</c:v>
                      </c:pt>
                      <c:pt idx="1" formatCode="0">
                        <c:v>9</c:v>
                      </c:pt>
                      <c:pt idx="2" formatCode="0">
                        <c:v>20</c:v>
                      </c:pt>
                      <c:pt idx="3" formatCode="0">
                        <c:v>0</c:v>
                      </c:pt>
                    </c:numCache>
                  </c:numRef>
                </c:val>
                <c:extLst xmlns:c15="http://schemas.microsoft.com/office/drawing/2012/chart">
                  <c:ext xmlns:c16="http://schemas.microsoft.com/office/drawing/2014/chart" uri="{C3380CC4-5D6E-409C-BE32-E72D297353CC}">
                    <c16:uniqueId val="{00000007-4D33-4B10-BC1D-FD83ED54E8BD}"/>
                  </c:ext>
                </c:extLst>
              </c15:ser>
            </c15:filteredBarSeries>
          </c:ext>
        </c:extLst>
      </c:barChart>
      <c:catAx>
        <c:axId val="497992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97997992"/>
        <c:crosses val="autoZero"/>
        <c:auto val="1"/>
        <c:lblAlgn val="ctr"/>
        <c:lblOffset val="100"/>
        <c:noMultiLvlLbl val="0"/>
      </c:catAx>
      <c:valAx>
        <c:axId val="4979979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97992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Rekenen opbrengsten </a:t>
            </a:r>
          </a:p>
        </c:rich>
      </c:tx>
      <c:layout>
        <c:manualLayout>
          <c:xMode val="edge"/>
          <c:yMode val="edge"/>
          <c:x val="0.39524999999999993"/>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clustered"/>
        <c:varyColors val="0"/>
        <c:ser>
          <c:idx val="0"/>
          <c:order val="0"/>
          <c:tx>
            <c:v>Havo/VWO</c:v>
          </c:tx>
          <c:spPr>
            <a:solidFill>
              <a:schemeClr val="accent1"/>
            </a:solidFill>
            <a:ln>
              <a:noFill/>
            </a:ln>
            <a:effectLst/>
          </c:spPr>
          <c:invertIfNegative val="0"/>
          <c:cat>
            <c:multiLvlStrRef>
              <c:f>'per uitstroom'!$A$10:$M$11</c:f>
              <c:multiLvlStrCache>
                <c:ptCount val="6"/>
                <c:lvl>
                  <c:pt idx="0">
                    <c:v>range</c:v>
                  </c:pt>
                  <c:pt idx="1">
                    <c:v>&lt; range</c:v>
                  </c:pt>
                  <c:pt idx="2">
                    <c:v>= range</c:v>
                  </c:pt>
                  <c:pt idx="3">
                    <c:v>&gt; range</c:v>
                  </c:pt>
                  <c:pt idx="4">
                    <c:v>aantal leerlingen dat genoeg gegroeid is</c:v>
                  </c:pt>
                  <c:pt idx="5">
                    <c:v>%</c:v>
                  </c:pt>
                </c:lvl>
                <c:lvl/>
              </c:multiLvlStrCache>
            </c:multiLvlStrRef>
          </c:cat>
          <c:val>
            <c:numRef>
              <c:f>'per uitstroom'!$A$12:$M$12</c:f>
              <c:numCache>
                <c:formatCode>0</c:formatCode>
                <c:ptCount val="6"/>
                <c:pt idx="0">
                  <c:v>0</c:v>
                </c:pt>
                <c:pt idx="1">
                  <c:v>0</c:v>
                </c:pt>
                <c:pt idx="2">
                  <c:v>1</c:v>
                </c:pt>
                <c:pt idx="3">
                  <c:v>7</c:v>
                </c:pt>
                <c:pt idx="4">
                  <c:v>0</c:v>
                </c:pt>
                <c:pt idx="5" formatCode="0%">
                  <c:v>0</c:v>
                </c:pt>
              </c:numCache>
            </c:numRef>
          </c:val>
          <c:extLst>
            <c:ext xmlns:c16="http://schemas.microsoft.com/office/drawing/2014/chart" uri="{C3380CC4-5D6E-409C-BE32-E72D297353CC}">
              <c16:uniqueId val="{00000000-5696-437A-8A83-3E388BE7A4E9}"/>
            </c:ext>
          </c:extLst>
        </c:ser>
        <c:ser>
          <c:idx val="1"/>
          <c:order val="1"/>
          <c:tx>
            <c:v>VMBO TL</c:v>
          </c:tx>
          <c:spPr>
            <a:solidFill>
              <a:schemeClr val="accent2"/>
            </a:solidFill>
            <a:ln>
              <a:noFill/>
            </a:ln>
            <a:effectLst/>
          </c:spPr>
          <c:invertIfNegative val="0"/>
          <c:cat>
            <c:multiLvlStrRef>
              <c:f>'per uitstroom'!$A$10:$M$11</c:f>
              <c:multiLvlStrCache>
                <c:ptCount val="6"/>
                <c:lvl>
                  <c:pt idx="0">
                    <c:v>range</c:v>
                  </c:pt>
                  <c:pt idx="1">
                    <c:v>&lt; range</c:v>
                  </c:pt>
                  <c:pt idx="2">
                    <c:v>= range</c:v>
                  </c:pt>
                  <c:pt idx="3">
                    <c:v>&gt; range</c:v>
                  </c:pt>
                  <c:pt idx="4">
                    <c:v>aantal leerlingen dat genoeg gegroeid is</c:v>
                  </c:pt>
                  <c:pt idx="5">
                    <c:v>%</c:v>
                  </c:pt>
                </c:lvl>
                <c:lvl/>
              </c:multiLvlStrCache>
            </c:multiLvlStrRef>
          </c:cat>
          <c:val>
            <c:numRef>
              <c:f>'per uitstroom'!$A$13:$M$13</c:f>
              <c:numCache>
                <c:formatCode>0</c:formatCode>
                <c:ptCount val="6"/>
                <c:pt idx="0">
                  <c:v>0</c:v>
                </c:pt>
                <c:pt idx="1">
                  <c:v>8</c:v>
                </c:pt>
                <c:pt idx="2">
                  <c:v>3</c:v>
                </c:pt>
                <c:pt idx="3">
                  <c:v>12</c:v>
                </c:pt>
                <c:pt idx="4">
                  <c:v>0</c:v>
                </c:pt>
                <c:pt idx="5" formatCode="0%">
                  <c:v>0</c:v>
                </c:pt>
              </c:numCache>
            </c:numRef>
          </c:val>
          <c:extLst>
            <c:ext xmlns:c16="http://schemas.microsoft.com/office/drawing/2014/chart" uri="{C3380CC4-5D6E-409C-BE32-E72D297353CC}">
              <c16:uniqueId val="{00000001-5696-437A-8A83-3E388BE7A4E9}"/>
            </c:ext>
          </c:extLst>
        </c:ser>
        <c:ser>
          <c:idx val="2"/>
          <c:order val="2"/>
          <c:tx>
            <c:v>VMBO KB</c:v>
          </c:tx>
          <c:spPr>
            <a:solidFill>
              <a:schemeClr val="accent3"/>
            </a:solidFill>
            <a:ln>
              <a:noFill/>
            </a:ln>
            <a:effectLst/>
          </c:spPr>
          <c:invertIfNegative val="0"/>
          <c:cat>
            <c:multiLvlStrRef>
              <c:f>'per uitstroom'!$A$10:$M$11</c:f>
              <c:multiLvlStrCache>
                <c:ptCount val="6"/>
                <c:lvl>
                  <c:pt idx="0">
                    <c:v>range</c:v>
                  </c:pt>
                  <c:pt idx="1">
                    <c:v>&lt; range</c:v>
                  </c:pt>
                  <c:pt idx="2">
                    <c:v>= range</c:v>
                  </c:pt>
                  <c:pt idx="3">
                    <c:v>&gt; range</c:v>
                  </c:pt>
                  <c:pt idx="4">
                    <c:v>aantal leerlingen dat genoeg gegroeid is</c:v>
                  </c:pt>
                  <c:pt idx="5">
                    <c:v>%</c:v>
                  </c:pt>
                </c:lvl>
                <c:lvl/>
              </c:multiLvlStrCache>
            </c:multiLvlStrRef>
          </c:cat>
          <c:val>
            <c:numRef>
              <c:f>'per uitstroom'!$A$14:$M$14</c:f>
              <c:numCache>
                <c:formatCode>0</c:formatCode>
                <c:ptCount val="6"/>
                <c:pt idx="0">
                  <c:v>0</c:v>
                </c:pt>
                <c:pt idx="1">
                  <c:v>6</c:v>
                </c:pt>
                <c:pt idx="2">
                  <c:v>5</c:v>
                </c:pt>
                <c:pt idx="3">
                  <c:v>4</c:v>
                </c:pt>
                <c:pt idx="4">
                  <c:v>0</c:v>
                </c:pt>
                <c:pt idx="5" formatCode="0%">
                  <c:v>0</c:v>
                </c:pt>
              </c:numCache>
            </c:numRef>
          </c:val>
          <c:extLst>
            <c:ext xmlns:c16="http://schemas.microsoft.com/office/drawing/2014/chart" uri="{C3380CC4-5D6E-409C-BE32-E72D297353CC}">
              <c16:uniqueId val="{00000002-5696-437A-8A83-3E388BE7A4E9}"/>
            </c:ext>
          </c:extLst>
        </c:ser>
        <c:ser>
          <c:idx val="3"/>
          <c:order val="3"/>
          <c:tx>
            <c:v>VMBO BB</c:v>
          </c:tx>
          <c:spPr>
            <a:solidFill>
              <a:schemeClr val="accent4"/>
            </a:solidFill>
            <a:ln>
              <a:noFill/>
            </a:ln>
            <a:effectLst/>
          </c:spPr>
          <c:invertIfNegative val="0"/>
          <c:cat>
            <c:multiLvlStrRef>
              <c:f>'per uitstroom'!$A$10:$M$11</c:f>
              <c:multiLvlStrCache>
                <c:ptCount val="6"/>
                <c:lvl>
                  <c:pt idx="0">
                    <c:v>range</c:v>
                  </c:pt>
                  <c:pt idx="1">
                    <c:v>&lt; range</c:v>
                  </c:pt>
                  <c:pt idx="2">
                    <c:v>= range</c:v>
                  </c:pt>
                  <c:pt idx="3">
                    <c:v>&gt; range</c:v>
                  </c:pt>
                  <c:pt idx="4">
                    <c:v>aantal leerlingen dat genoeg gegroeid is</c:v>
                  </c:pt>
                  <c:pt idx="5">
                    <c:v>%</c:v>
                  </c:pt>
                </c:lvl>
                <c:lvl/>
              </c:multiLvlStrCache>
            </c:multiLvlStrRef>
          </c:cat>
          <c:val>
            <c:numRef>
              <c:f>'per uitstroom'!$A$15:$M$15</c:f>
              <c:numCache>
                <c:formatCode>0</c:formatCode>
                <c:ptCount val="6"/>
                <c:pt idx="0">
                  <c:v>0</c:v>
                </c:pt>
                <c:pt idx="1">
                  <c:v>7</c:v>
                </c:pt>
                <c:pt idx="2">
                  <c:v>0</c:v>
                </c:pt>
                <c:pt idx="3">
                  <c:v>4</c:v>
                </c:pt>
                <c:pt idx="4">
                  <c:v>0</c:v>
                </c:pt>
                <c:pt idx="5" formatCode="0%">
                  <c:v>0</c:v>
                </c:pt>
              </c:numCache>
            </c:numRef>
          </c:val>
          <c:extLst>
            <c:ext xmlns:c16="http://schemas.microsoft.com/office/drawing/2014/chart" uri="{C3380CC4-5D6E-409C-BE32-E72D297353CC}">
              <c16:uniqueId val="{00000003-5696-437A-8A83-3E388BE7A4E9}"/>
            </c:ext>
          </c:extLst>
        </c:ser>
        <c:ser>
          <c:idx val="4"/>
          <c:order val="4"/>
          <c:tx>
            <c:v>PRO</c:v>
          </c:tx>
          <c:spPr>
            <a:solidFill>
              <a:schemeClr val="accent5"/>
            </a:solidFill>
            <a:ln>
              <a:noFill/>
            </a:ln>
            <a:effectLst/>
          </c:spPr>
          <c:invertIfNegative val="0"/>
          <c:cat>
            <c:multiLvlStrRef>
              <c:f>'per uitstroom'!$A$10:$M$11</c:f>
              <c:multiLvlStrCache>
                <c:ptCount val="6"/>
                <c:lvl>
                  <c:pt idx="0">
                    <c:v>range</c:v>
                  </c:pt>
                  <c:pt idx="1">
                    <c:v>&lt; range</c:v>
                  </c:pt>
                  <c:pt idx="2">
                    <c:v>= range</c:v>
                  </c:pt>
                  <c:pt idx="3">
                    <c:v>&gt; range</c:v>
                  </c:pt>
                  <c:pt idx="4">
                    <c:v>aantal leerlingen dat genoeg gegroeid is</c:v>
                  </c:pt>
                  <c:pt idx="5">
                    <c:v>%</c:v>
                  </c:pt>
                </c:lvl>
                <c:lvl/>
              </c:multiLvlStrCache>
            </c:multiLvlStrRef>
          </c:cat>
          <c:val>
            <c:numRef>
              <c:f>'per uitstroom'!$A$16:$M$16</c:f>
              <c:numCache>
                <c:formatCode>0</c:formatCode>
                <c:ptCount val="6"/>
                <c:pt idx="0">
                  <c:v>0</c:v>
                </c:pt>
                <c:pt idx="1">
                  <c:v>6</c:v>
                </c:pt>
                <c:pt idx="2">
                  <c:v>2</c:v>
                </c:pt>
                <c:pt idx="3">
                  <c:v>4</c:v>
                </c:pt>
                <c:pt idx="4">
                  <c:v>0</c:v>
                </c:pt>
                <c:pt idx="5" formatCode="0%">
                  <c:v>0</c:v>
                </c:pt>
              </c:numCache>
            </c:numRef>
          </c:val>
          <c:extLst>
            <c:ext xmlns:c16="http://schemas.microsoft.com/office/drawing/2014/chart" uri="{C3380CC4-5D6E-409C-BE32-E72D297353CC}">
              <c16:uniqueId val="{00000004-5696-437A-8A83-3E388BE7A4E9}"/>
            </c:ext>
          </c:extLst>
        </c:ser>
        <c:dLbls>
          <c:showLegendKey val="0"/>
          <c:showVal val="0"/>
          <c:showCatName val="0"/>
          <c:showSerName val="0"/>
          <c:showPercent val="0"/>
          <c:showBubbleSize val="0"/>
        </c:dLbls>
        <c:gapWidth val="182"/>
        <c:axId val="498002256"/>
        <c:axId val="498006520"/>
        <c:extLst>
          <c:ext xmlns:c15="http://schemas.microsoft.com/office/drawing/2012/chart" uri="{02D57815-91ED-43cb-92C2-25804820EDAC}">
            <c15:filteredBarSeries>
              <c15:ser>
                <c:idx val="5"/>
                <c:order val="5"/>
                <c:spPr>
                  <a:solidFill>
                    <a:schemeClr val="accent6"/>
                  </a:solidFill>
                  <a:ln>
                    <a:noFill/>
                  </a:ln>
                  <a:effectLst/>
                </c:spPr>
                <c:invertIfNegative val="0"/>
                <c:cat>
                  <c:multiLvlStrRef>
                    <c:extLst>
                      <c:ext uri="{02D57815-91ED-43cb-92C2-25804820EDAC}">
                        <c15:formulaRef>
                          <c15:sqref>'per uitstroom'!$A$10:$M$11</c15:sqref>
                        </c15:formulaRef>
                      </c:ext>
                    </c:extLst>
                    <c:multiLvlStrCache>
                      <c:ptCount val="6"/>
                      <c:lvl>
                        <c:pt idx="0">
                          <c:v>range</c:v>
                        </c:pt>
                        <c:pt idx="1">
                          <c:v>&lt; range</c:v>
                        </c:pt>
                        <c:pt idx="2">
                          <c:v>= range</c:v>
                        </c:pt>
                        <c:pt idx="3">
                          <c:v>&gt; range</c:v>
                        </c:pt>
                        <c:pt idx="4">
                          <c:v>aantal leerlingen dat genoeg gegroeid is</c:v>
                        </c:pt>
                        <c:pt idx="5">
                          <c:v>%</c:v>
                        </c:pt>
                      </c:lvl>
                      <c:lvl/>
                    </c:multiLvlStrCache>
                  </c:multiLvlStrRef>
                </c:cat>
                <c:val>
                  <c:numRef>
                    <c:extLst>
                      <c:ext uri="{02D57815-91ED-43cb-92C2-25804820EDAC}">
                        <c15:formulaRef>
                          <c15:sqref>'per uitstroom'!$A$17:$M$17</c15:sqref>
                        </c15:formulaRef>
                      </c:ext>
                    </c:extLst>
                    <c:numCache>
                      <c:formatCode>0</c:formatCode>
                      <c:ptCount val="6"/>
                      <c:pt idx="0">
                        <c:v>0</c:v>
                      </c:pt>
                      <c:pt idx="1">
                        <c:v>0</c:v>
                      </c:pt>
                      <c:pt idx="2">
                        <c:v>0</c:v>
                      </c:pt>
                      <c:pt idx="3">
                        <c:v>0</c:v>
                      </c:pt>
                      <c:pt idx="4">
                        <c:v>0</c:v>
                      </c:pt>
                      <c:pt idx="5" formatCode="0%">
                        <c:v>0</c:v>
                      </c:pt>
                    </c:numCache>
                  </c:numRef>
                </c:val>
                <c:extLst>
                  <c:ext xmlns:c16="http://schemas.microsoft.com/office/drawing/2014/chart" uri="{C3380CC4-5D6E-409C-BE32-E72D297353CC}">
                    <c16:uniqueId val="{00000005-5696-437A-8A83-3E388BE7A4E9}"/>
                  </c:ext>
                </c:extLst>
              </c15:ser>
            </c15:filteredBarSeries>
            <c15:filteredBarSeries>
              <c15:ser>
                <c:idx val="6"/>
                <c:order val="6"/>
                <c:spPr>
                  <a:solidFill>
                    <a:schemeClr val="accent1">
                      <a:lumMod val="60000"/>
                    </a:schemeClr>
                  </a:solidFill>
                  <a:ln>
                    <a:noFill/>
                  </a:ln>
                  <a:effectLst/>
                </c:spPr>
                <c:invertIfNegative val="0"/>
                <c:cat>
                  <c:multiLvlStrRef>
                    <c:extLst>
                      <c:ext xmlns:c15="http://schemas.microsoft.com/office/drawing/2012/chart" uri="{02D57815-91ED-43cb-92C2-25804820EDAC}">
                        <c15:formulaRef>
                          <c15:sqref>'per uitstroom'!$A$10:$M$11</c15:sqref>
                        </c15:formulaRef>
                      </c:ext>
                    </c:extLst>
                    <c:multiLvlStrCache>
                      <c:ptCount val="6"/>
                      <c:lvl>
                        <c:pt idx="0">
                          <c:v>range</c:v>
                        </c:pt>
                        <c:pt idx="1">
                          <c:v>&lt; range</c:v>
                        </c:pt>
                        <c:pt idx="2">
                          <c:v>= range</c:v>
                        </c:pt>
                        <c:pt idx="3">
                          <c:v>&gt; range</c:v>
                        </c:pt>
                        <c:pt idx="4">
                          <c:v>aantal leerlingen dat genoeg gegroeid is</c:v>
                        </c:pt>
                        <c:pt idx="5">
                          <c:v>%</c:v>
                        </c:pt>
                      </c:lvl>
                      <c:lvl/>
                    </c:multiLvlStrCache>
                  </c:multiLvlStrRef>
                </c:cat>
                <c:val>
                  <c:numRef>
                    <c:extLst xmlns:c15="http://schemas.microsoft.com/office/drawing/2012/chart">
                      <c:ext xmlns:c15="http://schemas.microsoft.com/office/drawing/2012/chart" uri="{02D57815-91ED-43cb-92C2-25804820EDAC}">
                        <c15:formulaRef>
                          <c15:sqref>'per uitstroom'!$A$18:$M$18</c15:sqref>
                        </c15:formulaRef>
                      </c:ext>
                    </c:extLst>
                    <c:numCache>
                      <c:formatCode>0</c:formatCode>
                      <c:ptCount val="6"/>
                      <c:pt idx="0">
                        <c:v>0</c:v>
                      </c:pt>
                      <c:pt idx="1">
                        <c:v>0</c:v>
                      </c:pt>
                      <c:pt idx="2">
                        <c:v>0</c:v>
                      </c:pt>
                      <c:pt idx="3">
                        <c:v>0</c:v>
                      </c:pt>
                      <c:pt idx="4">
                        <c:v>0</c:v>
                      </c:pt>
                      <c:pt idx="5" formatCode="0%">
                        <c:v>0</c:v>
                      </c:pt>
                    </c:numCache>
                  </c:numRef>
                </c:val>
                <c:extLst xmlns:c15="http://schemas.microsoft.com/office/drawing/2012/chart">
                  <c:ext xmlns:c16="http://schemas.microsoft.com/office/drawing/2014/chart" uri="{C3380CC4-5D6E-409C-BE32-E72D297353CC}">
                    <c16:uniqueId val="{00000006-5696-437A-8A83-3E388BE7A4E9}"/>
                  </c:ext>
                </c:extLst>
              </c15:ser>
            </c15:filteredBarSeries>
            <c15:filteredBarSeries>
              <c15:ser>
                <c:idx val="7"/>
                <c:order val="7"/>
                <c:spPr>
                  <a:solidFill>
                    <a:schemeClr val="accent2">
                      <a:lumMod val="60000"/>
                    </a:schemeClr>
                  </a:solidFill>
                  <a:ln>
                    <a:noFill/>
                  </a:ln>
                  <a:effectLst/>
                </c:spPr>
                <c:invertIfNegative val="0"/>
                <c:cat>
                  <c:multiLvlStrRef>
                    <c:extLst>
                      <c:ext xmlns:c15="http://schemas.microsoft.com/office/drawing/2012/chart" uri="{02D57815-91ED-43cb-92C2-25804820EDAC}">
                        <c15:formulaRef>
                          <c15:sqref>'per uitstroom'!$A$10:$M$11</c15:sqref>
                        </c15:formulaRef>
                      </c:ext>
                    </c:extLst>
                    <c:multiLvlStrCache>
                      <c:ptCount val="6"/>
                      <c:lvl>
                        <c:pt idx="0">
                          <c:v>range</c:v>
                        </c:pt>
                        <c:pt idx="1">
                          <c:v>&lt; range</c:v>
                        </c:pt>
                        <c:pt idx="2">
                          <c:v>= range</c:v>
                        </c:pt>
                        <c:pt idx="3">
                          <c:v>&gt; range</c:v>
                        </c:pt>
                        <c:pt idx="4">
                          <c:v>aantal leerlingen dat genoeg gegroeid is</c:v>
                        </c:pt>
                        <c:pt idx="5">
                          <c:v>%</c:v>
                        </c:pt>
                      </c:lvl>
                      <c:lvl/>
                    </c:multiLvlStrCache>
                  </c:multiLvlStrRef>
                </c:cat>
                <c:val>
                  <c:numRef>
                    <c:extLst xmlns:c15="http://schemas.microsoft.com/office/drawing/2012/chart">
                      <c:ext xmlns:c15="http://schemas.microsoft.com/office/drawing/2012/chart" uri="{02D57815-91ED-43cb-92C2-25804820EDAC}">
                        <c15:formulaRef>
                          <c15:sqref>'per uitstroom'!$A$19:$M$19</c15:sqref>
                        </c15:formulaRef>
                      </c:ext>
                    </c:extLst>
                    <c:numCache>
                      <c:formatCode>General</c:formatCode>
                      <c:ptCount val="6"/>
                      <c:pt idx="1" formatCode="0">
                        <c:v>27</c:v>
                      </c:pt>
                      <c:pt idx="2" formatCode="0">
                        <c:v>11</c:v>
                      </c:pt>
                      <c:pt idx="3" formatCode="0">
                        <c:v>31</c:v>
                      </c:pt>
                      <c:pt idx="4" formatCode="0">
                        <c:v>0</c:v>
                      </c:pt>
                      <c:pt idx="5" formatCode="0%">
                        <c:v>0</c:v>
                      </c:pt>
                    </c:numCache>
                  </c:numRef>
                </c:val>
                <c:extLst xmlns:c15="http://schemas.microsoft.com/office/drawing/2012/chart">
                  <c:ext xmlns:c16="http://schemas.microsoft.com/office/drawing/2014/chart" uri="{C3380CC4-5D6E-409C-BE32-E72D297353CC}">
                    <c16:uniqueId val="{00000007-5696-437A-8A83-3E388BE7A4E9}"/>
                  </c:ext>
                </c:extLst>
              </c15:ser>
            </c15:filteredBarSeries>
          </c:ext>
        </c:extLst>
      </c:barChart>
      <c:catAx>
        <c:axId val="498002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98006520"/>
        <c:crosses val="autoZero"/>
        <c:auto val="1"/>
        <c:lblAlgn val="ctr"/>
        <c:lblOffset val="100"/>
        <c:noMultiLvlLbl val="0"/>
      </c:catAx>
      <c:valAx>
        <c:axId val="4980065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98002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Begrijpend lezen opbrengsten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clustered"/>
        <c:varyColors val="0"/>
        <c:ser>
          <c:idx val="0"/>
          <c:order val="0"/>
          <c:tx>
            <c:v>Havo/VWO</c:v>
          </c:tx>
          <c:spPr>
            <a:solidFill>
              <a:schemeClr val="accent1"/>
            </a:solidFill>
            <a:ln>
              <a:noFill/>
            </a:ln>
            <a:effectLst/>
          </c:spPr>
          <c:invertIfNegative val="0"/>
          <c:cat>
            <c:multiLvlStrRef>
              <c:f>'per uitstroom'!$A$21:$M$22</c:f>
              <c:multiLvlStrCache>
                <c:ptCount val="4"/>
                <c:lvl>
                  <c:pt idx="0">
                    <c:v>&lt; range</c:v>
                  </c:pt>
                  <c:pt idx="1">
                    <c:v>= range</c:v>
                  </c:pt>
                  <c:pt idx="2">
                    <c:v>&gt; range</c:v>
                  </c:pt>
                  <c:pt idx="3">
                    <c:v>aantal leerlingen dat genoeg gegroeid is</c:v>
                  </c:pt>
                </c:lvl>
                <c:lvl/>
              </c:multiLvlStrCache>
            </c:multiLvlStrRef>
          </c:cat>
          <c:val>
            <c:numRef>
              <c:f>'per uitstroom'!$A$23:$M$23</c:f>
              <c:numCache>
                <c:formatCode>0</c:formatCode>
                <c:ptCount val="4"/>
                <c:pt idx="0">
                  <c:v>1</c:v>
                </c:pt>
                <c:pt idx="1">
                  <c:v>1</c:v>
                </c:pt>
                <c:pt idx="2">
                  <c:v>6</c:v>
                </c:pt>
                <c:pt idx="3">
                  <c:v>5</c:v>
                </c:pt>
              </c:numCache>
            </c:numRef>
          </c:val>
          <c:extLst>
            <c:ext xmlns:c16="http://schemas.microsoft.com/office/drawing/2014/chart" uri="{C3380CC4-5D6E-409C-BE32-E72D297353CC}">
              <c16:uniqueId val="{00000000-81A2-4A4C-89A7-FC6E25684533}"/>
            </c:ext>
          </c:extLst>
        </c:ser>
        <c:ser>
          <c:idx val="1"/>
          <c:order val="1"/>
          <c:tx>
            <c:v>VMBO TL</c:v>
          </c:tx>
          <c:spPr>
            <a:solidFill>
              <a:schemeClr val="accent2"/>
            </a:solidFill>
            <a:ln>
              <a:noFill/>
            </a:ln>
            <a:effectLst/>
          </c:spPr>
          <c:invertIfNegative val="0"/>
          <c:cat>
            <c:multiLvlStrRef>
              <c:f>'per uitstroom'!$A$21:$M$22</c:f>
              <c:multiLvlStrCache>
                <c:ptCount val="4"/>
                <c:lvl>
                  <c:pt idx="0">
                    <c:v>&lt; range</c:v>
                  </c:pt>
                  <c:pt idx="1">
                    <c:v>= range</c:v>
                  </c:pt>
                  <c:pt idx="2">
                    <c:v>&gt; range</c:v>
                  </c:pt>
                  <c:pt idx="3">
                    <c:v>aantal leerlingen dat genoeg gegroeid is</c:v>
                  </c:pt>
                </c:lvl>
                <c:lvl/>
              </c:multiLvlStrCache>
            </c:multiLvlStrRef>
          </c:cat>
          <c:val>
            <c:numRef>
              <c:f>'per uitstroom'!$A$24:$M$24</c:f>
              <c:numCache>
                <c:formatCode>0</c:formatCode>
                <c:ptCount val="4"/>
                <c:pt idx="0">
                  <c:v>9</c:v>
                </c:pt>
                <c:pt idx="1">
                  <c:v>1</c:v>
                </c:pt>
                <c:pt idx="2">
                  <c:v>12</c:v>
                </c:pt>
                <c:pt idx="3">
                  <c:v>10</c:v>
                </c:pt>
              </c:numCache>
            </c:numRef>
          </c:val>
          <c:extLst>
            <c:ext xmlns:c16="http://schemas.microsoft.com/office/drawing/2014/chart" uri="{C3380CC4-5D6E-409C-BE32-E72D297353CC}">
              <c16:uniqueId val="{00000001-81A2-4A4C-89A7-FC6E25684533}"/>
            </c:ext>
          </c:extLst>
        </c:ser>
        <c:ser>
          <c:idx val="2"/>
          <c:order val="2"/>
          <c:tx>
            <c:v>VMBO KB</c:v>
          </c:tx>
          <c:spPr>
            <a:solidFill>
              <a:schemeClr val="accent3"/>
            </a:solidFill>
            <a:ln>
              <a:noFill/>
            </a:ln>
            <a:effectLst/>
          </c:spPr>
          <c:invertIfNegative val="0"/>
          <c:cat>
            <c:multiLvlStrRef>
              <c:f>'per uitstroom'!$A$21:$M$22</c:f>
              <c:multiLvlStrCache>
                <c:ptCount val="4"/>
                <c:lvl>
                  <c:pt idx="0">
                    <c:v>&lt; range</c:v>
                  </c:pt>
                  <c:pt idx="1">
                    <c:v>= range</c:v>
                  </c:pt>
                  <c:pt idx="2">
                    <c:v>&gt; range</c:v>
                  </c:pt>
                  <c:pt idx="3">
                    <c:v>aantal leerlingen dat genoeg gegroeid is</c:v>
                  </c:pt>
                </c:lvl>
                <c:lvl/>
              </c:multiLvlStrCache>
            </c:multiLvlStrRef>
          </c:cat>
          <c:val>
            <c:numRef>
              <c:f>'per uitstroom'!$A$25:$M$25</c:f>
              <c:numCache>
                <c:formatCode>0</c:formatCode>
                <c:ptCount val="4"/>
                <c:pt idx="0">
                  <c:v>5</c:v>
                </c:pt>
                <c:pt idx="1">
                  <c:v>2</c:v>
                </c:pt>
                <c:pt idx="2">
                  <c:v>6</c:v>
                </c:pt>
                <c:pt idx="3">
                  <c:v>6</c:v>
                </c:pt>
              </c:numCache>
            </c:numRef>
          </c:val>
          <c:extLst>
            <c:ext xmlns:c16="http://schemas.microsoft.com/office/drawing/2014/chart" uri="{C3380CC4-5D6E-409C-BE32-E72D297353CC}">
              <c16:uniqueId val="{00000002-81A2-4A4C-89A7-FC6E25684533}"/>
            </c:ext>
          </c:extLst>
        </c:ser>
        <c:ser>
          <c:idx val="3"/>
          <c:order val="3"/>
          <c:tx>
            <c:v>VMBO BB</c:v>
          </c:tx>
          <c:spPr>
            <a:solidFill>
              <a:schemeClr val="accent4"/>
            </a:solidFill>
            <a:ln>
              <a:noFill/>
            </a:ln>
            <a:effectLst/>
          </c:spPr>
          <c:invertIfNegative val="0"/>
          <c:cat>
            <c:multiLvlStrRef>
              <c:f>'per uitstroom'!$A$21:$M$22</c:f>
              <c:multiLvlStrCache>
                <c:ptCount val="4"/>
                <c:lvl>
                  <c:pt idx="0">
                    <c:v>&lt; range</c:v>
                  </c:pt>
                  <c:pt idx="1">
                    <c:v>= range</c:v>
                  </c:pt>
                  <c:pt idx="2">
                    <c:v>&gt; range</c:v>
                  </c:pt>
                  <c:pt idx="3">
                    <c:v>aantal leerlingen dat genoeg gegroeid is</c:v>
                  </c:pt>
                </c:lvl>
                <c:lvl/>
              </c:multiLvlStrCache>
            </c:multiLvlStrRef>
          </c:cat>
          <c:val>
            <c:numRef>
              <c:f>'per uitstroom'!$A$26:$M$26</c:f>
              <c:numCache>
                <c:formatCode>0</c:formatCode>
                <c:ptCount val="4"/>
                <c:pt idx="0">
                  <c:v>5</c:v>
                </c:pt>
                <c:pt idx="1">
                  <c:v>1</c:v>
                </c:pt>
                <c:pt idx="2">
                  <c:v>5</c:v>
                </c:pt>
                <c:pt idx="3">
                  <c:v>1</c:v>
                </c:pt>
              </c:numCache>
            </c:numRef>
          </c:val>
          <c:extLst>
            <c:ext xmlns:c16="http://schemas.microsoft.com/office/drawing/2014/chart" uri="{C3380CC4-5D6E-409C-BE32-E72D297353CC}">
              <c16:uniqueId val="{00000003-81A2-4A4C-89A7-FC6E25684533}"/>
            </c:ext>
          </c:extLst>
        </c:ser>
        <c:ser>
          <c:idx val="4"/>
          <c:order val="4"/>
          <c:tx>
            <c:v>PRO</c:v>
          </c:tx>
          <c:spPr>
            <a:solidFill>
              <a:schemeClr val="accent5"/>
            </a:solidFill>
            <a:ln>
              <a:noFill/>
            </a:ln>
            <a:effectLst/>
          </c:spPr>
          <c:invertIfNegative val="0"/>
          <c:cat>
            <c:multiLvlStrRef>
              <c:f>'per uitstroom'!$A$21:$M$22</c:f>
              <c:multiLvlStrCache>
                <c:ptCount val="4"/>
                <c:lvl>
                  <c:pt idx="0">
                    <c:v>&lt; range</c:v>
                  </c:pt>
                  <c:pt idx="1">
                    <c:v>= range</c:v>
                  </c:pt>
                  <c:pt idx="2">
                    <c:v>&gt; range</c:v>
                  </c:pt>
                  <c:pt idx="3">
                    <c:v>aantal leerlingen dat genoeg gegroeid is</c:v>
                  </c:pt>
                </c:lvl>
                <c:lvl/>
              </c:multiLvlStrCache>
            </c:multiLvlStrRef>
          </c:cat>
          <c:val>
            <c:numRef>
              <c:f>'per uitstroom'!$A$27:$M$27</c:f>
              <c:numCache>
                <c:formatCode>0</c:formatCode>
                <c:ptCount val="4"/>
                <c:pt idx="0">
                  <c:v>7</c:v>
                </c:pt>
                <c:pt idx="1">
                  <c:v>1</c:v>
                </c:pt>
                <c:pt idx="2">
                  <c:v>3</c:v>
                </c:pt>
                <c:pt idx="3">
                  <c:v>0</c:v>
                </c:pt>
              </c:numCache>
            </c:numRef>
          </c:val>
          <c:extLst>
            <c:ext xmlns:c16="http://schemas.microsoft.com/office/drawing/2014/chart" uri="{C3380CC4-5D6E-409C-BE32-E72D297353CC}">
              <c16:uniqueId val="{00000004-81A2-4A4C-89A7-FC6E25684533}"/>
            </c:ext>
          </c:extLst>
        </c:ser>
        <c:dLbls>
          <c:showLegendKey val="0"/>
          <c:showVal val="0"/>
          <c:showCatName val="0"/>
          <c:showSerName val="0"/>
          <c:showPercent val="0"/>
          <c:showBubbleSize val="0"/>
        </c:dLbls>
        <c:gapWidth val="182"/>
        <c:axId val="485548616"/>
        <c:axId val="485545336"/>
        <c:extLst>
          <c:ext xmlns:c15="http://schemas.microsoft.com/office/drawing/2012/chart" uri="{02D57815-91ED-43cb-92C2-25804820EDAC}">
            <c15:filteredBarSeries>
              <c15:ser>
                <c:idx val="5"/>
                <c:order val="5"/>
                <c:spPr>
                  <a:solidFill>
                    <a:schemeClr val="accent6"/>
                  </a:solidFill>
                  <a:ln>
                    <a:noFill/>
                  </a:ln>
                  <a:effectLst/>
                </c:spPr>
                <c:invertIfNegative val="0"/>
                <c:cat>
                  <c:multiLvlStrRef>
                    <c:extLst>
                      <c:ext uri="{02D57815-91ED-43cb-92C2-25804820EDAC}">
                        <c15:formulaRef>
                          <c15:sqref>'per uitstroom'!$A$21:$M$22</c15:sqref>
                        </c15:formulaRef>
                      </c:ext>
                    </c:extLst>
                    <c:multiLvlStrCache>
                      <c:ptCount val="4"/>
                      <c:lvl>
                        <c:pt idx="0">
                          <c:v>&lt; range</c:v>
                        </c:pt>
                        <c:pt idx="1">
                          <c:v>= range</c:v>
                        </c:pt>
                        <c:pt idx="2">
                          <c:v>&gt; range</c:v>
                        </c:pt>
                        <c:pt idx="3">
                          <c:v>aantal leerlingen dat genoeg gegroeid is</c:v>
                        </c:pt>
                      </c:lvl>
                      <c:lvl/>
                    </c:multiLvlStrCache>
                  </c:multiLvlStrRef>
                </c:cat>
                <c:val>
                  <c:numRef>
                    <c:extLst>
                      <c:ext uri="{02D57815-91ED-43cb-92C2-25804820EDAC}">
                        <c15:formulaRef>
                          <c15:sqref>'per uitstroom'!$A$28:$M$28</c15:sqref>
                        </c15:formulaRef>
                      </c:ext>
                    </c:extLst>
                    <c:numCache>
                      <c:formatCode>0</c:formatCode>
                      <c:ptCount val="4"/>
                      <c:pt idx="0">
                        <c:v>0</c:v>
                      </c:pt>
                      <c:pt idx="1">
                        <c:v>0</c:v>
                      </c:pt>
                      <c:pt idx="2">
                        <c:v>0</c:v>
                      </c:pt>
                      <c:pt idx="3">
                        <c:v>0</c:v>
                      </c:pt>
                    </c:numCache>
                  </c:numRef>
                </c:val>
                <c:extLst>
                  <c:ext xmlns:c16="http://schemas.microsoft.com/office/drawing/2014/chart" uri="{C3380CC4-5D6E-409C-BE32-E72D297353CC}">
                    <c16:uniqueId val="{00000005-81A2-4A4C-89A7-FC6E25684533}"/>
                  </c:ext>
                </c:extLst>
              </c15:ser>
            </c15:filteredBarSeries>
            <c15:filteredBarSeries>
              <c15:ser>
                <c:idx val="6"/>
                <c:order val="6"/>
                <c:spPr>
                  <a:solidFill>
                    <a:schemeClr val="accent1">
                      <a:lumMod val="60000"/>
                    </a:schemeClr>
                  </a:solidFill>
                  <a:ln>
                    <a:noFill/>
                  </a:ln>
                  <a:effectLst/>
                </c:spPr>
                <c:invertIfNegative val="0"/>
                <c:cat>
                  <c:multiLvlStrRef>
                    <c:extLst>
                      <c:ext xmlns:c15="http://schemas.microsoft.com/office/drawing/2012/chart" uri="{02D57815-91ED-43cb-92C2-25804820EDAC}">
                        <c15:formulaRef>
                          <c15:sqref>'per uitstroom'!$A$21:$M$22</c15:sqref>
                        </c15:formulaRef>
                      </c:ext>
                    </c:extLst>
                    <c:multiLvlStrCache>
                      <c:ptCount val="4"/>
                      <c:lvl>
                        <c:pt idx="0">
                          <c:v>&lt; range</c:v>
                        </c:pt>
                        <c:pt idx="1">
                          <c:v>= range</c:v>
                        </c:pt>
                        <c:pt idx="2">
                          <c:v>&gt; range</c:v>
                        </c:pt>
                        <c:pt idx="3">
                          <c:v>aantal leerlingen dat genoeg gegroeid is</c:v>
                        </c:pt>
                      </c:lvl>
                      <c:lvl/>
                    </c:multiLvlStrCache>
                  </c:multiLvlStrRef>
                </c:cat>
                <c:val>
                  <c:numRef>
                    <c:extLst xmlns:c15="http://schemas.microsoft.com/office/drawing/2012/chart">
                      <c:ext xmlns:c15="http://schemas.microsoft.com/office/drawing/2012/chart" uri="{02D57815-91ED-43cb-92C2-25804820EDAC}">
                        <c15:formulaRef>
                          <c15:sqref>'per uitstroom'!$A$29:$M$29</c15:sqref>
                        </c15:formulaRef>
                      </c:ext>
                    </c:extLst>
                    <c:numCache>
                      <c:formatCode>0</c:formatCode>
                      <c:ptCount val="4"/>
                      <c:pt idx="0">
                        <c:v>0</c:v>
                      </c:pt>
                      <c:pt idx="1">
                        <c:v>0</c:v>
                      </c:pt>
                      <c:pt idx="2">
                        <c:v>0</c:v>
                      </c:pt>
                      <c:pt idx="3">
                        <c:v>0</c:v>
                      </c:pt>
                    </c:numCache>
                  </c:numRef>
                </c:val>
                <c:extLst xmlns:c15="http://schemas.microsoft.com/office/drawing/2012/chart">
                  <c:ext xmlns:c16="http://schemas.microsoft.com/office/drawing/2014/chart" uri="{C3380CC4-5D6E-409C-BE32-E72D297353CC}">
                    <c16:uniqueId val="{00000006-81A2-4A4C-89A7-FC6E25684533}"/>
                  </c:ext>
                </c:extLst>
              </c15:ser>
            </c15:filteredBarSeries>
            <c15:filteredBarSeries>
              <c15:ser>
                <c:idx val="7"/>
                <c:order val="7"/>
                <c:spPr>
                  <a:solidFill>
                    <a:schemeClr val="accent2">
                      <a:lumMod val="60000"/>
                    </a:schemeClr>
                  </a:solidFill>
                  <a:ln>
                    <a:noFill/>
                  </a:ln>
                  <a:effectLst/>
                </c:spPr>
                <c:invertIfNegative val="0"/>
                <c:cat>
                  <c:multiLvlStrRef>
                    <c:extLst>
                      <c:ext xmlns:c15="http://schemas.microsoft.com/office/drawing/2012/chart" uri="{02D57815-91ED-43cb-92C2-25804820EDAC}">
                        <c15:formulaRef>
                          <c15:sqref>'per uitstroom'!$A$21:$M$22</c15:sqref>
                        </c15:formulaRef>
                      </c:ext>
                    </c:extLst>
                    <c:multiLvlStrCache>
                      <c:ptCount val="4"/>
                      <c:lvl>
                        <c:pt idx="0">
                          <c:v>&lt; range</c:v>
                        </c:pt>
                        <c:pt idx="1">
                          <c:v>= range</c:v>
                        </c:pt>
                        <c:pt idx="2">
                          <c:v>&gt; range</c:v>
                        </c:pt>
                        <c:pt idx="3">
                          <c:v>aantal leerlingen dat genoeg gegroeid is</c:v>
                        </c:pt>
                      </c:lvl>
                      <c:lvl/>
                    </c:multiLvlStrCache>
                  </c:multiLvlStrRef>
                </c:cat>
                <c:val>
                  <c:numRef>
                    <c:extLst xmlns:c15="http://schemas.microsoft.com/office/drawing/2012/chart">
                      <c:ext xmlns:c15="http://schemas.microsoft.com/office/drawing/2012/chart" uri="{02D57815-91ED-43cb-92C2-25804820EDAC}">
                        <c15:formulaRef>
                          <c15:sqref>'per uitstroom'!$A$30:$M$30</c15:sqref>
                        </c15:formulaRef>
                      </c:ext>
                    </c:extLst>
                    <c:numCache>
                      <c:formatCode>General</c:formatCode>
                      <c:ptCount val="4"/>
                      <c:pt idx="0" formatCode="0">
                        <c:v>27</c:v>
                      </c:pt>
                      <c:pt idx="1" formatCode="0">
                        <c:v>6</c:v>
                      </c:pt>
                      <c:pt idx="2" formatCode="0">
                        <c:v>32</c:v>
                      </c:pt>
                      <c:pt idx="3" formatCode="0">
                        <c:v>0</c:v>
                      </c:pt>
                    </c:numCache>
                  </c:numRef>
                </c:val>
                <c:extLst xmlns:c15="http://schemas.microsoft.com/office/drawing/2012/chart">
                  <c:ext xmlns:c16="http://schemas.microsoft.com/office/drawing/2014/chart" uri="{C3380CC4-5D6E-409C-BE32-E72D297353CC}">
                    <c16:uniqueId val="{00000007-81A2-4A4C-89A7-FC6E25684533}"/>
                  </c:ext>
                </c:extLst>
              </c15:ser>
            </c15:filteredBarSeries>
          </c:ext>
        </c:extLst>
      </c:barChart>
      <c:catAx>
        <c:axId val="485548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85545336"/>
        <c:crosses val="autoZero"/>
        <c:auto val="1"/>
        <c:lblAlgn val="ctr"/>
        <c:lblOffset val="100"/>
        <c:noMultiLvlLbl val="0"/>
      </c:catAx>
      <c:valAx>
        <c:axId val="4855453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85548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E12FE365C244545A94D59A43484C629"/>
        <w:category>
          <w:name w:val="Algemeen"/>
          <w:gallery w:val="placeholder"/>
        </w:category>
        <w:types>
          <w:type w:val="bbPlcHdr"/>
        </w:types>
        <w:behaviors>
          <w:behavior w:val="content"/>
        </w:behaviors>
        <w:guid w:val="{819F19AB-331F-446A-BC08-560F635AA38D}"/>
      </w:docPartPr>
      <w:docPartBody>
        <w:p w:rsidR="000E2289" w:rsidRDefault="007253AB">
          <w:r w:rsidRPr="006F2454">
            <w:rPr>
              <w:rStyle w:val="Tekstvantijdelijkeaanduiding"/>
            </w:rPr>
            <w:t>[Bedrijf]</w:t>
          </w:r>
        </w:p>
      </w:docPartBody>
    </w:docPart>
    <w:docPart>
      <w:docPartPr>
        <w:name w:val="89EC51B03D454202A78AB1A093D96E49"/>
        <w:category>
          <w:name w:val="Algemeen"/>
          <w:gallery w:val="placeholder"/>
        </w:category>
        <w:types>
          <w:type w:val="bbPlcHdr"/>
        </w:types>
        <w:behaviors>
          <w:behavior w:val="content"/>
        </w:behaviors>
        <w:guid w:val="{C604BB50-9D14-45B6-8C8A-EC6D4848FC26}"/>
      </w:docPartPr>
      <w:docPartBody>
        <w:p w:rsidR="000E2289" w:rsidRDefault="007253AB">
          <w:r w:rsidRPr="006F2454">
            <w:rPr>
              <w:rStyle w:val="Tekstvantijdelijkeaanduiding"/>
            </w:rPr>
            <w:t>[Bedrijf]</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3AB"/>
    <w:rsid w:val="000E2289"/>
    <w:rsid w:val="0021194E"/>
    <w:rsid w:val="007253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7253A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Weergeven">
  <a:themeElements>
    <a:clrScheme name="Weergeven">
      <a:dk1>
        <a:srgbClr val="000000"/>
      </a:dk1>
      <a:lt1>
        <a:srgbClr val="FFFFFF"/>
      </a:lt1>
      <a:dk2>
        <a:srgbClr val="46464A"/>
      </a:dk2>
      <a:lt2>
        <a:srgbClr val="D6D3CC"/>
      </a:lt2>
      <a:accent1>
        <a:srgbClr val="6F6F74"/>
      </a:accent1>
      <a:accent2>
        <a:srgbClr val="92A9B9"/>
      </a:accent2>
      <a:accent3>
        <a:srgbClr val="A7B789"/>
      </a:accent3>
      <a:accent4>
        <a:srgbClr val="B9A489"/>
      </a:accent4>
      <a:accent5>
        <a:srgbClr val="8D6374"/>
      </a:accent5>
      <a:accent6>
        <a:srgbClr val="9B7362"/>
      </a:accent6>
      <a:hlink>
        <a:srgbClr val="67AABF"/>
      </a:hlink>
      <a:folHlink>
        <a:srgbClr val="ABAFA5"/>
      </a:folHlink>
    </a:clrScheme>
    <a:fontScheme name="Aangepast 2">
      <a:majorFont>
        <a:latin typeface="Segoe UI Light"/>
        <a:ea typeface=""/>
        <a:cs typeface=""/>
      </a:majorFont>
      <a:minorFont>
        <a:latin typeface="Segoe UI"/>
        <a:ea typeface=""/>
        <a:cs typeface=""/>
      </a:minorFont>
    </a:fontScheme>
    <a:fmtScheme name="Weergeven">
      <a:fillStyleLst>
        <a:solidFill>
          <a:schemeClr val="phClr"/>
        </a:solidFill>
        <a:solidFill>
          <a:schemeClr val="phClr">
            <a:tint val="60000"/>
            <a:satMod val="120000"/>
          </a:schemeClr>
        </a:solidFill>
        <a:solidFill>
          <a:schemeClr val="phClr">
            <a:shade val="75000"/>
            <a:satMod val="160000"/>
          </a:schemeClr>
        </a:solidFill>
      </a:fillStyleLst>
      <a:lnStyleLst>
        <a:ln w="9525" cap="flat" cmpd="sng" algn="ctr">
          <a:solidFill>
            <a:schemeClr val="phClr"/>
          </a:solidFill>
          <a:prstDash val="solid"/>
        </a:ln>
        <a:ln w="13970" cap="flat" cmpd="sng" algn="ctr">
          <a:solidFill>
            <a:schemeClr val="phClr"/>
          </a:solidFill>
          <a:prstDash val="solid"/>
        </a:ln>
        <a:ln w="17145" cap="flat" cmpd="sng" algn="ctr">
          <a:solidFill>
            <a:schemeClr val="phClr">
              <a:shade val="95000"/>
              <a:alpha val="95000"/>
              <a:satMod val="150000"/>
            </a:schemeClr>
          </a:solidFill>
          <a:prstDash val="solid"/>
        </a:ln>
      </a:lnStyleLst>
      <a:effectStyleLst>
        <a:effectStyle>
          <a:effectLst/>
        </a:effectStyle>
        <a:effectStyle>
          <a:effectLst>
            <a:outerShdw blurRad="50800" dist="15240" dir="5400000" algn="tl" rotWithShape="0">
              <a:srgbClr val="000000">
                <a:alpha val="75000"/>
              </a:srgbClr>
            </a:outerShdw>
          </a:effectLst>
          <a:scene3d>
            <a:camera prst="orthographicFront">
              <a:rot lat="0" lon="0" rev="0"/>
            </a:camera>
            <a:lightRig rig="brightRoom" dir="tl"/>
          </a:scene3d>
          <a:sp3d contourW="9525" prstMaterial="flat">
            <a:bevelT w="0" h="0" prst="coolSlant"/>
            <a:contourClr>
              <a:schemeClr val="phClr">
                <a:shade val="35000"/>
                <a:satMod val="130000"/>
              </a:schemeClr>
            </a:contourClr>
          </a:sp3d>
        </a:effectStyle>
        <a:effectStyle>
          <a:effectLst>
            <a:outerShdw blurRad="76200" dist="25400" dir="5400000" algn="tl" rotWithShape="0">
              <a:srgbClr val="000000">
                <a:alpha val="55000"/>
              </a:srgbClr>
            </a:outerShdw>
          </a:effectLst>
          <a:scene3d>
            <a:camera prst="orthographicFront">
              <a:rot lat="0" lon="0" rev="0"/>
            </a:camera>
            <a:lightRig rig="brightRoom" dir="tl"/>
          </a:scene3d>
          <a:sp3d contourW="19050" prstMaterial="flat">
            <a:bevelT w="0" h="0" prst="coolSlant"/>
            <a:contourClr>
              <a:schemeClr val="phClr">
                <a:shade val="25000"/>
                <a:satMod val="140000"/>
              </a:schemeClr>
            </a:contourClr>
          </a:sp3d>
        </a:effectStyle>
      </a:effectStyleLst>
      <a:bgFillStyleLst>
        <a:solidFill>
          <a:schemeClr val="phClr"/>
        </a:solidFill>
        <a:solidFill>
          <a:schemeClr val="phClr">
            <a:tint val="95000"/>
            <a:satMod val="170000"/>
          </a:schemeClr>
        </a:solidFill>
        <a:gradFill rotWithShape="1">
          <a:gsLst>
            <a:gs pos="0">
              <a:schemeClr val="phClr">
                <a:tint val="94000"/>
                <a:shade val="98000"/>
                <a:satMod val="130000"/>
                <a:lumMod val="102000"/>
              </a:schemeClr>
            </a:gs>
            <a:gs pos="100000">
              <a:schemeClr val="phClr">
                <a:tint val="98000"/>
                <a:shade val="78000"/>
                <a:satMod val="140000"/>
              </a:schemeClr>
            </a:gs>
          </a:gsLst>
          <a:path path="circle">
            <a:fillToRect l="100000" t="100000" r="100000" b="100000"/>
          </a:path>
        </a:gradFill>
      </a:bgFillStyleLst>
    </a:fmtScheme>
  </a:themeElements>
  <a:objectDefaults/>
  <a:extraClrSchemeLst/>
  <a:extLst>
    <a:ext uri="{05A4C25C-085E-4340-85A3-A5531E510DB2}">
      <thm15:themeFamily xmlns:thm15="http://schemas.microsoft.com/office/thememl/2012/main" name="View" id="{BA0EB5A6-F2D4-4F82-977B-64ADEE4A2A69}" vid="{3969A8A2-35DB-4E3B-8885-16FD2056867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1F227D5D5D04479BCC5BBE241067E9" ma:contentTypeVersion="6" ma:contentTypeDescription="Een nieuw document maken." ma:contentTypeScope="" ma:versionID="df09d46020568e62ab5d78c2c7b27f7c">
  <xsd:schema xmlns:xsd="http://www.w3.org/2001/XMLSchema" xmlns:xs="http://www.w3.org/2001/XMLSchema" xmlns:p="http://schemas.microsoft.com/office/2006/metadata/properties" xmlns:ns2="fff2a286-a20e-41d0-a075-d99dc671f4b6" xmlns:ns3="2ee3de28-ddcb-4910-83c4-2ddc078f6bdc" targetNamespace="http://schemas.microsoft.com/office/2006/metadata/properties" ma:root="true" ma:fieldsID="3e57df0c4369bbfb4ab9b8db7500bae0" ns2:_="" ns3:_="">
    <xsd:import namespace="fff2a286-a20e-41d0-a075-d99dc671f4b6"/>
    <xsd:import namespace="2ee3de28-ddcb-4910-83c4-2ddc078f6bd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School" minOccurs="0"/>
                <xsd:element ref="ns2:Inhou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f2a286-a20e-41d0-a075-d99dc671f4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School" ma:index="12" nillable="true" ma:displayName="School" ma:description="Op welke school het document betrekking heeft" ma:format="Dropdown" ma:internalName="School">
      <xsd:simpleType>
        <xsd:restriction base="dms:Choice">
          <xsd:enumeration value="Dubbel Bijzonder"/>
          <xsd:enumeration value="Dienst O&amp;O"/>
          <xsd:enumeration value="SOTOG"/>
          <xsd:enumeration value="SO ELI"/>
          <xsd:enumeration value="SO HER"/>
          <xsd:enumeration value="SO IEM"/>
          <xsd:enumeration value="SO ISS"/>
          <xsd:enumeration value="SO KB"/>
          <xsd:enumeration value="SO LEE"/>
          <xsd:enumeration value="SO WIS"/>
          <xsd:enumeration value="SO ZUT"/>
          <xsd:enumeration value="VSO BRU"/>
          <xsd:enumeration value="VSO ELI"/>
          <xsd:enumeration value="VSO ISS"/>
          <xsd:enumeration value="VSO KB"/>
          <xsd:enumeration value="VSO KD"/>
          <xsd:enumeration value="VSO KOR"/>
          <xsd:enumeration value="VSO LOC"/>
          <xsd:enumeration value="VSO TRI"/>
          <xsd:enumeration value="VSO VEE"/>
        </xsd:restriction>
      </xsd:simpleType>
    </xsd:element>
    <xsd:element name="Inhoud_x0020_" ma:index="13" nillable="true" ma:displayName="Inhoud" ma:format="Dropdown" ma:internalName="Inhoud_x0020_">
      <xsd:simpleType>
        <xsd:restriction base="dms:Choice">
          <xsd:enumeration value="Gids"/>
          <xsd:enumeration value="KZG"/>
          <xsd:enumeration value="Plan"/>
          <xsd:enumeration value="Poster"/>
          <xsd:enumeration value="MTO"/>
          <xsd:enumeration value="SOP"/>
          <xsd:enumeration value="Anders"/>
        </xsd:restriction>
      </xsd:simpleType>
    </xsd:element>
  </xsd:schema>
  <xsd:schema xmlns:xsd="http://www.w3.org/2001/XMLSchema" xmlns:xs="http://www.w3.org/2001/XMLSchema" xmlns:dms="http://schemas.microsoft.com/office/2006/documentManagement/types" xmlns:pc="http://schemas.microsoft.com/office/infopath/2007/PartnerControls" targetNamespace="2ee3de28-ddcb-4910-83c4-2ddc078f6bdc"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ee3de28-ddcb-4910-83c4-2ddc078f6bdc">
      <UserInfo>
        <DisplayName>Paul Dronkert</DisplayName>
        <AccountId>25</AccountId>
        <AccountType/>
      </UserInfo>
      <UserInfo>
        <DisplayName>Marieke van der Wal</DisplayName>
        <AccountId>37</AccountId>
        <AccountType/>
      </UserInfo>
      <UserInfo>
        <DisplayName>Harry Gerichhausen</DisplayName>
        <AccountId>12</AccountId>
        <AccountType/>
      </UserInfo>
      <UserInfo>
        <DisplayName>Sanne olde Hartman</DisplayName>
        <AccountId>6</AccountId>
        <AccountType/>
      </UserInfo>
      <UserInfo>
        <DisplayName>Marius Sparreboom</DisplayName>
        <AccountId>28</AccountId>
        <AccountType/>
      </UserInfo>
    </SharedWithUsers>
    <School xmlns="fff2a286-a20e-41d0-a075-d99dc671f4b6">SO ELI</School>
    <Inhoud_x0020_ xmlns="fff2a286-a20e-41d0-a075-d99dc671f4b6">Plan</Inhoud_x0020_>
  </documentManagement>
</p:properties>
</file>

<file path=customXml/itemProps1.xml><?xml version="1.0" encoding="utf-8"?>
<ds:datastoreItem xmlns:ds="http://schemas.openxmlformats.org/officeDocument/2006/customXml" ds:itemID="{E6CFF96C-1AE6-4E5F-89E4-0290AF6F85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f2a286-a20e-41d0-a075-d99dc671f4b6"/>
    <ds:schemaRef ds:uri="2ee3de28-ddcb-4910-83c4-2ddc078f6b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FAAE45-A86C-4E3B-BE39-DC6FD8CD6220}">
  <ds:schemaRefs>
    <ds:schemaRef ds:uri="http://schemas.microsoft.com/sharepoint/v3/contenttype/forms"/>
  </ds:schemaRefs>
</ds:datastoreItem>
</file>

<file path=customXml/itemProps3.xml><?xml version="1.0" encoding="utf-8"?>
<ds:datastoreItem xmlns:ds="http://schemas.openxmlformats.org/officeDocument/2006/customXml" ds:itemID="{B423DD9F-2239-470C-809B-F1A77E55DD6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fff2a286-a20e-41d0-a075-d99dc671f4b6"/>
    <ds:schemaRef ds:uri="http://purl.org/dc/elements/1.1/"/>
    <ds:schemaRef ds:uri="http://schemas.microsoft.com/office/2006/metadata/properties"/>
    <ds:schemaRef ds:uri="2ee3de28-ddcb-4910-83c4-2ddc078f6bdc"/>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12</Pages>
  <Words>2648</Words>
  <Characters>14564</Characters>
  <Application>Microsoft Office Word</Application>
  <DocSecurity>0</DocSecurity>
  <Lines>121</Lines>
  <Paragraphs>34</Paragraphs>
  <ScaleCrop>false</ScaleCrop>
  <HeadingPairs>
    <vt:vector size="2" baseType="variant">
      <vt:variant>
        <vt:lpstr>Titel</vt:lpstr>
      </vt:variant>
      <vt:variant>
        <vt:i4>1</vt:i4>
      </vt:variant>
    </vt:vector>
  </HeadingPairs>
  <TitlesOfParts>
    <vt:vector size="1" baseType="lpstr">
      <vt:lpstr/>
    </vt:vector>
  </TitlesOfParts>
  <Company>SOTOG</Company>
  <LinksUpToDate>false</LinksUpToDate>
  <CharactersWithSpaces>17178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Sanne olde Hartman</dc:creator>
  <cp:lastModifiedBy>Marieke van der Wal</cp:lastModifiedBy>
  <cp:revision>4</cp:revision>
  <cp:lastPrinted>2020-09-28T11:20:00Z</cp:lastPrinted>
  <dcterms:created xsi:type="dcterms:W3CDTF">2022-10-13T10:43:00Z</dcterms:created>
  <dcterms:modified xsi:type="dcterms:W3CDTF">2022-10-24T09:58:00Z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0x010100D61F227D5D5D04479BCC5BBE241067E9</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Inhoud">
    <vt:lpwstr>Gids</vt:lpwstr>
  </property>
</Properties>
</file>